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F4760" w:rsidRPr="00B8455C" w:rsidRDefault="00D6799F" w:rsidP="00D6799F">
      <w:pPr>
        <w:jc w:val="center"/>
        <w:rPr>
          <w:b/>
          <w:smallCaps/>
          <w:u w:val="single"/>
        </w:rPr>
      </w:pPr>
      <w:r w:rsidRPr="00B8455C">
        <w:rPr>
          <w:b/>
          <w:noProof/>
        </w:rPr>
        <mc:AlternateContent>
          <mc:Choice Requires="wpg">
            <w:drawing>
              <wp:anchor distT="0" distB="0" distL="114300" distR="114300" simplePos="0" relativeHeight="251662336" behindDoc="0" locked="0" layoutInCell="1" allowOverlap="1">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6799F" w:rsidRPr="00D6799F" w:rsidRDefault="00D6799F" w:rsidP="00D6799F">
                        <w:pPr>
                          <w:rPr>
                            <w:b/>
                            <w:smallCaps/>
                            <w:sz w:val="32"/>
                          </w:rPr>
                        </w:pPr>
                        <w:r>
                          <w:rPr>
                            <w:noProof/>
                          </w:rPr>
                          <w:drawing>
                            <wp:inline distT="0" distB="0" distL="0" distR="0" wp14:anchorId="378BEC8B" wp14:editId="71065C28">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rsidR="00D6799F" w:rsidRDefault="00D6799F"/>
                    </w:txbxContent>
                  </v:textbox>
                </v:shape>
                <v:shape id="Text Box 2" o:spid="_x0000_s1028" type="#_x0000_t202" style="position:absolute;left:19240;top:2857;width:2548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6799F" w:rsidRPr="00D6799F" w:rsidRDefault="00D6799F" w:rsidP="006028E3">
                        <w:pPr>
                          <w:jc w:val="center"/>
                          <w:rPr>
                            <w:b/>
                            <w:smallCaps/>
                            <w:sz w:val="32"/>
                          </w:rPr>
                        </w:pPr>
                        <w:r>
                          <w:rPr>
                            <w:b/>
                            <w:smallCaps/>
                            <w:sz w:val="32"/>
                          </w:rPr>
                          <w:t>Town of Vinalhaven</w:t>
                        </w:r>
                      </w:p>
                      <w:p w:rsidR="00D6799F" w:rsidRPr="00D6799F" w:rsidRDefault="00D6799F" w:rsidP="006028E3">
                        <w:pPr>
                          <w:jc w:val="center"/>
                          <w:rPr>
                            <w:b/>
                            <w:smallCaps/>
                            <w:sz w:val="32"/>
                          </w:rPr>
                        </w:pPr>
                        <w:r w:rsidRPr="00D6799F">
                          <w:rPr>
                            <w:b/>
                            <w:smallCaps/>
                            <w:sz w:val="32"/>
                          </w:rPr>
                          <w:t>Board of Selectmen</w:t>
                        </w:r>
                      </w:p>
                      <w:p w:rsidR="00D6799F" w:rsidRDefault="00D6799F" w:rsidP="006028E3">
                        <w:pPr>
                          <w:jc w:val="center"/>
                        </w:pPr>
                      </w:p>
                    </w:txbxContent>
                  </v:textbox>
                </v:shape>
                <w10:wrap type="square"/>
              </v:group>
            </w:pict>
          </mc:Fallback>
        </mc:AlternateContent>
      </w:r>
      <w:r w:rsidR="00F738FC">
        <w:rPr>
          <w:b/>
          <w:smallCaps/>
          <w:u w:val="single"/>
        </w:rPr>
        <w:t>Minutes</w:t>
      </w:r>
    </w:p>
    <w:p w:rsidR="00600263" w:rsidRPr="00B8455C" w:rsidRDefault="00367744" w:rsidP="00D6799F">
      <w:pPr>
        <w:jc w:val="center"/>
        <w:rPr>
          <w:b/>
        </w:rPr>
      </w:pPr>
      <w:r w:rsidRPr="00B8455C">
        <w:rPr>
          <w:b/>
        </w:rPr>
        <w:t>Tuesday, Dec</w:t>
      </w:r>
      <w:r w:rsidR="00867512" w:rsidRPr="00B8455C">
        <w:rPr>
          <w:b/>
        </w:rPr>
        <w:t>em</w:t>
      </w:r>
      <w:r w:rsidR="0039646F" w:rsidRPr="00B8455C">
        <w:rPr>
          <w:b/>
        </w:rPr>
        <w:t>ber</w:t>
      </w:r>
      <w:r w:rsidR="00891D88" w:rsidRPr="00B8455C">
        <w:rPr>
          <w:b/>
        </w:rPr>
        <w:t xml:space="preserve"> </w:t>
      </w:r>
      <w:r w:rsidRPr="00B8455C">
        <w:rPr>
          <w:b/>
        </w:rPr>
        <w:t>11</w:t>
      </w:r>
      <w:r w:rsidR="00891D88" w:rsidRPr="00B8455C">
        <w:rPr>
          <w:b/>
          <w:vertAlign w:val="superscript"/>
        </w:rPr>
        <w:t>th</w:t>
      </w:r>
      <w:r w:rsidR="00891D88" w:rsidRPr="00B8455C">
        <w:rPr>
          <w:b/>
        </w:rPr>
        <w:t>,</w:t>
      </w:r>
      <w:r w:rsidR="00600263" w:rsidRPr="00B8455C">
        <w:rPr>
          <w:b/>
        </w:rPr>
        <w:t xml:space="preserve"> 2018</w:t>
      </w:r>
    </w:p>
    <w:p w:rsidR="00D6799F" w:rsidRPr="00B8455C" w:rsidRDefault="00867512" w:rsidP="00D6799F">
      <w:pPr>
        <w:jc w:val="center"/>
        <w:rPr>
          <w:b/>
        </w:rPr>
      </w:pPr>
      <w:r w:rsidRPr="00B8455C">
        <w:rPr>
          <w:b/>
        </w:rPr>
        <w:t>Immediately Following MeDOT Lane’s Isl</w:t>
      </w:r>
      <w:r w:rsidR="00C971EF" w:rsidRPr="00B8455C">
        <w:rPr>
          <w:b/>
        </w:rPr>
        <w:t xml:space="preserve">and Bridge Public Presentation </w:t>
      </w:r>
      <w:r w:rsidR="00F0494B" w:rsidRPr="00B8455C">
        <w:rPr>
          <w:b/>
        </w:rPr>
        <w:t>(</w:t>
      </w:r>
      <w:r w:rsidR="00700F40" w:rsidRPr="00B8455C">
        <w:rPr>
          <w:b/>
        </w:rPr>
        <w:t>6:00 PM</w:t>
      </w:r>
      <w:r w:rsidR="00F0494B" w:rsidRPr="00B8455C">
        <w:rPr>
          <w:b/>
        </w:rPr>
        <w:t>)</w:t>
      </w:r>
    </w:p>
    <w:p w:rsidR="00D6799F" w:rsidRPr="00B8455C" w:rsidRDefault="00D6799F" w:rsidP="00D6799F">
      <w:pPr>
        <w:jc w:val="center"/>
        <w:rPr>
          <w:b/>
        </w:rPr>
      </w:pPr>
      <w:r w:rsidRPr="00B8455C">
        <w:rPr>
          <w:b/>
        </w:rPr>
        <w:t>TOWN OFFICE</w:t>
      </w:r>
    </w:p>
    <w:p w:rsidR="005075E3" w:rsidRPr="00863D49" w:rsidRDefault="005075E3" w:rsidP="001F1954">
      <w:pPr>
        <w:rPr>
          <w:b/>
          <w:sz w:val="23"/>
          <w:szCs w:val="23"/>
        </w:rPr>
      </w:pPr>
    </w:p>
    <w:p w:rsidR="004E0394" w:rsidRPr="004E0394" w:rsidRDefault="00704A4F" w:rsidP="0047013B">
      <w:pPr>
        <w:numPr>
          <w:ilvl w:val="0"/>
          <w:numId w:val="1"/>
        </w:numPr>
        <w:rPr>
          <w:b/>
          <w:i/>
          <w:sz w:val="23"/>
          <w:szCs w:val="23"/>
        </w:rPr>
      </w:pPr>
      <w:r w:rsidRPr="004E0394">
        <w:rPr>
          <w:b/>
          <w:smallCaps/>
          <w:sz w:val="23"/>
          <w:szCs w:val="23"/>
        </w:rPr>
        <w:t>R</w:t>
      </w:r>
      <w:r w:rsidR="00D6799F" w:rsidRPr="004E0394">
        <w:rPr>
          <w:b/>
          <w:smallCaps/>
          <w:sz w:val="23"/>
          <w:szCs w:val="23"/>
        </w:rPr>
        <w:t xml:space="preserve">oll </w:t>
      </w:r>
      <w:r w:rsidR="00F600E7" w:rsidRPr="004E0394">
        <w:rPr>
          <w:b/>
          <w:smallCaps/>
          <w:sz w:val="23"/>
          <w:szCs w:val="23"/>
        </w:rPr>
        <w:t>C</w:t>
      </w:r>
      <w:r w:rsidR="004E0394">
        <w:rPr>
          <w:b/>
          <w:smallCaps/>
          <w:sz w:val="23"/>
          <w:szCs w:val="23"/>
        </w:rPr>
        <w:t>all</w:t>
      </w:r>
      <w:r w:rsidR="001A3ABC" w:rsidRPr="004E0394">
        <w:rPr>
          <w:b/>
          <w:sz w:val="23"/>
          <w:szCs w:val="23"/>
        </w:rPr>
        <w:t xml:space="preserve"> </w:t>
      </w:r>
      <w:r w:rsidR="00F738FC" w:rsidRPr="004E0394">
        <w:rPr>
          <w:b/>
          <w:sz w:val="23"/>
          <w:szCs w:val="23"/>
        </w:rPr>
        <w:t xml:space="preserve">– </w:t>
      </w:r>
      <w:r w:rsidR="00F738FC" w:rsidRPr="004E0394">
        <w:rPr>
          <w:i/>
          <w:sz w:val="23"/>
          <w:szCs w:val="23"/>
        </w:rPr>
        <w:t>Selectmen Eric Gasperini, Pamela C. Alley, Phillip Crossman, Donald W. Poole, and Jacob Thompson; Town Manager Andrew J. Dorr; and Deputy Town Clerk Elizabeth</w:t>
      </w:r>
      <w:r w:rsidR="004E0394">
        <w:rPr>
          <w:i/>
          <w:sz w:val="23"/>
          <w:szCs w:val="23"/>
        </w:rPr>
        <w:t xml:space="preserve"> Bunker.  </w:t>
      </w:r>
    </w:p>
    <w:p w:rsidR="004E0394" w:rsidRDefault="004E0394" w:rsidP="004E0394">
      <w:pPr>
        <w:ind w:left="720"/>
        <w:rPr>
          <w:b/>
          <w:sz w:val="23"/>
          <w:szCs w:val="23"/>
        </w:rPr>
      </w:pPr>
    </w:p>
    <w:p w:rsidR="004E0394" w:rsidRDefault="004E0394" w:rsidP="004E0394">
      <w:pPr>
        <w:ind w:left="1080"/>
        <w:rPr>
          <w:i/>
          <w:sz w:val="23"/>
          <w:szCs w:val="23"/>
        </w:rPr>
      </w:pPr>
      <w:r>
        <w:rPr>
          <w:i/>
          <w:sz w:val="23"/>
          <w:szCs w:val="23"/>
        </w:rPr>
        <w:t>Also present were</w:t>
      </w:r>
      <w:r w:rsidR="00507033">
        <w:rPr>
          <w:i/>
          <w:sz w:val="23"/>
          <w:szCs w:val="23"/>
        </w:rPr>
        <w:t xml:space="preserve"> George Kendrick and Betsy Hopkins</w:t>
      </w:r>
      <w:r w:rsidR="00C02B8D">
        <w:rPr>
          <w:i/>
          <w:sz w:val="23"/>
          <w:szCs w:val="23"/>
        </w:rPr>
        <w:t>.</w:t>
      </w:r>
    </w:p>
    <w:p w:rsidR="004E0394" w:rsidRDefault="004E0394" w:rsidP="004E0394">
      <w:pPr>
        <w:ind w:left="1080"/>
        <w:rPr>
          <w:i/>
          <w:sz w:val="23"/>
          <w:szCs w:val="23"/>
        </w:rPr>
      </w:pPr>
    </w:p>
    <w:p w:rsidR="00C02B8D" w:rsidRDefault="00C02B8D" w:rsidP="004E0394">
      <w:pPr>
        <w:ind w:left="1080"/>
        <w:rPr>
          <w:i/>
          <w:sz w:val="23"/>
          <w:szCs w:val="23"/>
        </w:rPr>
      </w:pPr>
    </w:p>
    <w:p w:rsidR="004E0394" w:rsidRPr="004E0394" w:rsidRDefault="0014069F" w:rsidP="000E5F70">
      <w:pPr>
        <w:numPr>
          <w:ilvl w:val="0"/>
          <w:numId w:val="1"/>
        </w:numPr>
        <w:rPr>
          <w:b/>
          <w:i/>
          <w:sz w:val="23"/>
          <w:szCs w:val="23"/>
        </w:rPr>
      </w:pPr>
      <w:r w:rsidRPr="00863D49">
        <w:rPr>
          <w:b/>
          <w:smallCaps/>
          <w:sz w:val="23"/>
          <w:szCs w:val="23"/>
        </w:rPr>
        <w:t>M</w:t>
      </w:r>
      <w:r w:rsidR="00D6799F" w:rsidRPr="00863D49">
        <w:rPr>
          <w:b/>
          <w:smallCaps/>
          <w:sz w:val="23"/>
          <w:szCs w:val="23"/>
        </w:rPr>
        <w:t>inutes</w:t>
      </w:r>
      <w:r w:rsidR="00156824" w:rsidRPr="00863D49">
        <w:rPr>
          <w:b/>
          <w:sz w:val="23"/>
          <w:szCs w:val="23"/>
        </w:rPr>
        <w:t xml:space="preserve"> </w:t>
      </w:r>
      <w:r w:rsidR="0053170E" w:rsidRPr="00863D49">
        <w:rPr>
          <w:b/>
          <w:sz w:val="23"/>
          <w:szCs w:val="23"/>
        </w:rPr>
        <w:t xml:space="preserve">– Approve the minutes from </w:t>
      </w:r>
      <w:r w:rsidR="000D7D3F" w:rsidRPr="00863D49">
        <w:rPr>
          <w:b/>
          <w:sz w:val="23"/>
          <w:szCs w:val="23"/>
        </w:rPr>
        <w:t>the</w:t>
      </w:r>
      <w:r w:rsidR="005F63D1" w:rsidRPr="00863D49">
        <w:rPr>
          <w:b/>
          <w:sz w:val="23"/>
          <w:szCs w:val="23"/>
        </w:rPr>
        <w:t xml:space="preserve"> </w:t>
      </w:r>
      <w:r w:rsidR="00C971EF" w:rsidRPr="00863D49">
        <w:rPr>
          <w:b/>
          <w:sz w:val="23"/>
          <w:szCs w:val="23"/>
        </w:rPr>
        <w:t>Novem</w:t>
      </w:r>
      <w:r w:rsidR="00D74045" w:rsidRPr="00863D49">
        <w:rPr>
          <w:b/>
          <w:sz w:val="23"/>
          <w:szCs w:val="23"/>
        </w:rPr>
        <w:t>b</w:t>
      </w:r>
      <w:r w:rsidR="00017F58" w:rsidRPr="00863D49">
        <w:rPr>
          <w:b/>
          <w:sz w:val="23"/>
          <w:szCs w:val="23"/>
        </w:rPr>
        <w:t>er</w:t>
      </w:r>
      <w:r w:rsidR="000E5F70" w:rsidRPr="00863D49">
        <w:rPr>
          <w:b/>
          <w:sz w:val="23"/>
          <w:szCs w:val="23"/>
        </w:rPr>
        <w:t xml:space="preserve"> </w:t>
      </w:r>
      <w:r w:rsidR="00367744" w:rsidRPr="00863D49">
        <w:rPr>
          <w:b/>
          <w:sz w:val="23"/>
          <w:szCs w:val="23"/>
        </w:rPr>
        <w:t>27</w:t>
      </w:r>
      <w:r w:rsidR="00481CB4" w:rsidRPr="00863D49">
        <w:rPr>
          <w:b/>
          <w:sz w:val="23"/>
          <w:szCs w:val="23"/>
          <w:vertAlign w:val="superscript"/>
        </w:rPr>
        <w:t>th</w:t>
      </w:r>
      <w:r w:rsidR="00481CB4" w:rsidRPr="00863D49">
        <w:rPr>
          <w:b/>
          <w:sz w:val="23"/>
          <w:szCs w:val="23"/>
        </w:rPr>
        <w:t>,</w:t>
      </w:r>
      <w:r w:rsidR="00050118" w:rsidRPr="00863D49">
        <w:rPr>
          <w:b/>
          <w:sz w:val="23"/>
          <w:szCs w:val="23"/>
        </w:rPr>
        <w:t xml:space="preserve"> 2018</w:t>
      </w:r>
      <w:r w:rsidR="00E34462" w:rsidRPr="00863D49">
        <w:rPr>
          <w:b/>
          <w:sz w:val="23"/>
          <w:szCs w:val="23"/>
        </w:rPr>
        <w:t xml:space="preserve"> Meeting</w:t>
      </w:r>
      <w:r w:rsidR="004E0394">
        <w:rPr>
          <w:b/>
          <w:sz w:val="23"/>
          <w:szCs w:val="23"/>
        </w:rPr>
        <w:t xml:space="preserve"> – </w:t>
      </w:r>
      <w:r w:rsidR="004E0394">
        <w:rPr>
          <w:i/>
          <w:sz w:val="23"/>
          <w:szCs w:val="23"/>
        </w:rPr>
        <w:t xml:space="preserve">Motion by </w:t>
      </w:r>
      <w:r w:rsidR="00507033" w:rsidRPr="00507033">
        <w:rPr>
          <w:i/>
          <w:sz w:val="23"/>
          <w:szCs w:val="23"/>
        </w:rPr>
        <w:t>Phil</w:t>
      </w:r>
      <w:r w:rsidR="004E0394">
        <w:rPr>
          <w:i/>
          <w:sz w:val="23"/>
          <w:szCs w:val="23"/>
        </w:rPr>
        <w:t xml:space="preserve"> to approve the minutes from the November 27</w:t>
      </w:r>
      <w:r w:rsidR="004E0394" w:rsidRPr="004E0394">
        <w:rPr>
          <w:i/>
          <w:sz w:val="23"/>
          <w:szCs w:val="23"/>
          <w:vertAlign w:val="superscript"/>
        </w:rPr>
        <w:t>th</w:t>
      </w:r>
      <w:r w:rsidR="004E0394">
        <w:rPr>
          <w:i/>
          <w:sz w:val="23"/>
          <w:szCs w:val="23"/>
        </w:rPr>
        <w:t xml:space="preserve">, 2018 Meeting.  Second by </w:t>
      </w:r>
      <w:r w:rsidR="00507033" w:rsidRPr="00507033">
        <w:rPr>
          <w:i/>
          <w:sz w:val="23"/>
          <w:szCs w:val="23"/>
        </w:rPr>
        <w:t>Pam</w:t>
      </w:r>
      <w:r w:rsidR="004E0394">
        <w:rPr>
          <w:i/>
          <w:sz w:val="23"/>
          <w:szCs w:val="23"/>
        </w:rPr>
        <w:t xml:space="preserve">.  Vote </w:t>
      </w:r>
      <w:r w:rsidR="00507033">
        <w:rPr>
          <w:i/>
          <w:sz w:val="23"/>
          <w:szCs w:val="23"/>
        </w:rPr>
        <w:t>5/0/0</w:t>
      </w:r>
      <w:r w:rsidR="004E0394">
        <w:rPr>
          <w:i/>
          <w:sz w:val="23"/>
          <w:szCs w:val="23"/>
        </w:rPr>
        <w:t>.  Motion carried.</w:t>
      </w:r>
    </w:p>
    <w:p w:rsidR="00290EF8" w:rsidRDefault="00290EF8" w:rsidP="004E0394">
      <w:pPr>
        <w:rPr>
          <w:b/>
          <w:i/>
          <w:sz w:val="23"/>
          <w:szCs w:val="23"/>
        </w:rPr>
      </w:pPr>
    </w:p>
    <w:p w:rsidR="00C02B8D" w:rsidRPr="00863D49" w:rsidRDefault="00C02B8D" w:rsidP="004E0394">
      <w:pPr>
        <w:rPr>
          <w:b/>
          <w:i/>
          <w:sz w:val="23"/>
          <w:szCs w:val="23"/>
        </w:rPr>
      </w:pPr>
    </w:p>
    <w:p w:rsidR="00451442" w:rsidRPr="004E0394" w:rsidRDefault="0014069F" w:rsidP="0047013B">
      <w:pPr>
        <w:numPr>
          <w:ilvl w:val="0"/>
          <w:numId w:val="1"/>
        </w:numPr>
        <w:rPr>
          <w:b/>
          <w:i/>
          <w:sz w:val="23"/>
          <w:szCs w:val="23"/>
        </w:rPr>
      </w:pPr>
      <w:r w:rsidRPr="00863D49">
        <w:rPr>
          <w:b/>
          <w:smallCaps/>
          <w:sz w:val="23"/>
          <w:szCs w:val="23"/>
        </w:rPr>
        <w:t>A</w:t>
      </w:r>
      <w:r w:rsidR="00D6799F" w:rsidRPr="00863D49">
        <w:rPr>
          <w:b/>
          <w:smallCaps/>
          <w:sz w:val="23"/>
          <w:szCs w:val="23"/>
        </w:rPr>
        <w:t>pprove</w:t>
      </w:r>
      <w:r w:rsidRPr="00863D49">
        <w:rPr>
          <w:b/>
          <w:smallCaps/>
          <w:sz w:val="23"/>
          <w:szCs w:val="23"/>
        </w:rPr>
        <w:t xml:space="preserve"> A</w:t>
      </w:r>
      <w:r w:rsidR="00D6799F" w:rsidRPr="00863D49">
        <w:rPr>
          <w:b/>
          <w:smallCaps/>
          <w:sz w:val="23"/>
          <w:szCs w:val="23"/>
        </w:rPr>
        <w:t>nd</w:t>
      </w:r>
      <w:r w:rsidRPr="00863D49">
        <w:rPr>
          <w:b/>
          <w:smallCaps/>
          <w:sz w:val="23"/>
          <w:szCs w:val="23"/>
        </w:rPr>
        <w:t xml:space="preserve"> S</w:t>
      </w:r>
      <w:r w:rsidR="00D6799F" w:rsidRPr="00863D49">
        <w:rPr>
          <w:b/>
          <w:smallCaps/>
          <w:sz w:val="23"/>
          <w:szCs w:val="23"/>
        </w:rPr>
        <w:t>ign</w:t>
      </w:r>
      <w:r w:rsidRPr="00863D49">
        <w:rPr>
          <w:b/>
          <w:smallCaps/>
          <w:sz w:val="23"/>
          <w:szCs w:val="23"/>
        </w:rPr>
        <w:t xml:space="preserve"> T</w:t>
      </w:r>
      <w:r w:rsidR="00D6799F" w:rsidRPr="00863D49">
        <w:rPr>
          <w:b/>
          <w:smallCaps/>
          <w:sz w:val="23"/>
          <w:szCs w:val="23"/>
        </w:rPr>
        <w:t>reasurer’s</w:t>
      </w:r>
      <w:r w:rsidRPr="00863D49">
        <w:rPr>
          <w:b/>
          <w:smallCaps/>
          <w:sz w:val="23"/>
          <w:szCs w:val="23"/>
        </w:rPr>
        <w:t xml:space="preserve"> W</w:t>
      </w:r>
      <w:r w:rsidR="00D6799F" w:rsidRPr="00863D49">
        <w:rPr>
          <w:b/>
          <w:smallCaps/>
          <w:sz w:val="23"/>
          <w:szCs w:val="23"/>
        </w:rPr>
        <w:t>arrants</w:t>
      </w:r>
      <w:r w:rsidRPr="00863D49">
        <w:rPr>
          <w:b/>
          <w:smallCaps/>
          <w:sz w:val="23"/>
          <w:szCs w:val="23"/>
        </w:rPr>
        <w:t xml:space="preserve"> </w:t>
      </w:r>
      <w:r w:rsidR="007D61B0" w:rsidRPr="00863D49">
        <w:rPr>
          <w:b/>
          <w:smallCaps/>
          <w:sz w:val="23"/>
          <w:szCs w:val="23"/>
        </w:rPr>
        <w:t>#</w:t>
      </w:r>
      <w:r w:rsidR="00E62B66" w:rsidRPr="00863D49">
        <w:rPr>
          <w:b/>
          <w:smallCaps/>
          <w:sz w:val="23"/>
          <w:szCs w:val="23"/>
        </w:rPr>
        <w:t xml:space="preserve"> </w:t>
      </w:r>
      <w:r w:rsidR="00867512" w:rsidRPr="00863D49">
        <w:rPr>
          <w:b/>
          <w:smallCaps/>
          <w:sz w:val="23"/>
          <w:szCs w:val="23"/>
        </w:rPr>
        <w:t>2</w:t>
      </w:r>
      <w:r w:rsidR="00367744" w:rsidRPr="00863D49">
        <w:rPr>
          <w:b/>
          <w:smallCaps/>
          <w:sz w:val="23"/>
          <w:szCs w:val="23"/>
        </w:rPr>
        <w:t>4</w:t>
      </w:r>
      <w:r w:rsidR="004E0394">
        <w:rPr>
          <w:b/>
          <w:smallCaps/>
          <w:sz w:val="23"/>
          <w:szCs w:val="23"/>
        </w:rPr>
        <w:t xml:space="preserve"> – </w:t>
      </w:r>
      <w:r w:rsidR="004E0394" w:rsidRPr="004E0394">
        <w:rPr>
          <w:i/>
          <w:sz w:val="23"/>
          <w:szCs w:val="23"/>
        </w:rPr>
        <w:t xml:space="preserve">Motion by </w:t>
      </w:r>
      <w:r w:rsidR="00507033">
        <w:rPr>
          <w:i/>
          <w:sz w:val="23"/>
          <w:szCs w:val="23"/>
        </w:rPr>
        <w:t>Eric</w:t>
      </w:r>
      <w:r w:rsidR="004E0394" w:rsidRPr="004E0394">
        <w:rPr>
          <w:i/>
          <w:sz w:val="23"/>
          <w:szCs w:val="23"/>
        </w:rPr>
        <w:t xml:space="preserve"> to approve and sign Treasurer’s Warrants #24.  Second by </w:t>
      </w:r>
      <w:r w:rsidR="00507033">
        <w:rPr>
          <w:i/>
          <w:sz w:val="23"/>
          <w:szCs w:val="23"/>
        </w:rPr>
        <w:t xml:space="preserve">Pam. </w:t>
      </w:r>
      <w:r w:rsidR="004E0394" w:rsidRPr="004E0394">
        <w:rPr>
          <w:i/>
          <w:sz w:val="23"/>
          <w:szCs w:val="23"/>
        </w:rPr>
        <w:t>Vote</w:t>
      </w:r>
      <w:r w:rsidR="00507033">
        <w:rPr>
          <w:i/>
          <w:sz w:val="23"/>
          <w:szCs w:val="23"/>
        </w:rPr>
        <w:t xml:space="preserve"> 5/0/0.</w:t>
      </w:r>
      <w:r w:rsidR="004E0394" w:rsidRPr="004E0394">
        <w:rPr>
          <w:i/>
          <w:sz w:val="23"/>
          <w:szCs w:val="23"/>
        </w:rPr>
        <w:t xml:space="preserve">  Motion carried.  </w:t>
      </w:r>
    </w:p>
    <w:p w:rsidR="004E0394" w:rsidRDefault="004E0394" w:rsidP="004E0394">
      <w:pPr>
        <w:rPr>
          <w:b/>
          <w:i/>
          <w:sz w:val="23"/>
          <w:szCs w:val="23"/>
        </w:rPr>
      </w:pPr>
    </w:p>
    <w:p w:rsidR="00C02B8D" w:rsidRPr="004E0394" w:rsidRDefault="00C02B8D" w:rsidP="004E0394">
      <w:pPr>
        <w:rPr>
          <w:b/>
          <w:i/>
          <w:sz w:val="23"/>
          <w:szCs w:val="23"/>
        </w:rPr>
      </w:pPr>
    </w:p>
    <w:p w:rsidR="00507033" w:rsidRPr="000635A6" w:rsidRDefault="00704A4F" w:rsidP="00513FDB">
      <w:pPr>
        <w:numPr>
          <w:ilvl w:val="0"/>
          <w:numId w:val="1"/>
        </w:numPr>
        <w:rPr>
          <w:i/>
          <w:sz w:val="23"/>
          <w:szCs w:val="23"/>
        </w:rPr>
      </w:pPr>
      <w:r w:rsidRPr="000635A6">
        <w:rPr>
          <w:b/>
          <w:smallCaps/>
          <w:sz w:val="23"/>
          <w:szCs w:val="23"/>
        </w:rPr>
        <w:t>Approve Agenda</w:t>
      </w:r>
      <w:r w:rsidR="00290EF8" w:rsidRPr="000635A6">
        <w:rPr>
          <w:b/>
          <w:smallCaps/>
          <w:sz w:val="23"/>
          <w:szCs w:val="23"/>
        </w:rPr>
        <w:t xml:space="preserve"> </w:t>
      </w:r>
      <w:r w:rsidR="004E0394" w:rsidRPr="000635A6">
        <w:rPr>
          <w:b/>
          <w:smallCaps/>
          <w:sz w:val="23"/>
          <w:szCs w:val="23"/>
        </w:rPr>
        <w:t xml:space="preserve">– </w:t>
      </w:r>
      <w:r w:rsidR="00281BC3" w:rsidRPr="000635A6">
        <w:rPr>
          <w:i/>
          <w:sz w:val="23"/>
          <w:szCs w:val="23"/>
        </w:rPr>
        <w:t>Jake</w:t>
      </w:r>
      <w:r w:rsidR="00507033" w:rsidRPr="000635A6">
        <w:rPr>
          <w:i/>
          <w:sz w:val="23"/>
          <w:szCs w:val="23"/>
        </w:rPr>
        <w:t xml:space="preserve"> motioned to add the following</w:t>
      </w:r>
      <w:r w:rsidR="000635A6">
        <w:rPr>
          <w:i/>
          <w:sz w:val="23"/>
          <w:szCs w:val="23"/>
        </w:rPr>
        <w:t xml:space="preserve"> items to the agenda, </w:t>
      </w:r>
      <w:r w:rsidR="00507033" w:rsidRPr="000635A6">
        <w:rPr>
          <w:i/>
          <w:sz w:val="23"/>
          <w:szCs w:val="23"/>
        </w:rPr>
        <w:t>8d</w:t>
      </w:r>
      <w:r w:rsidR="00281BC3" w:rsidRPr="000635A6">
        <w:rPr>
          <w:i/>
          <w:sz w:val="23"/>
          <w:szCs w:val="23"/>
        </w:rPr>
        <w:t xml:space="preserve"> Police Rental Housing</w:t>
      </w:r>
      <w:r w:rsidR="000635A6">
        <w:rPr>
          <w:i/>
          <w:sz w:val="23"/>
          <w:szCs w:val="23"/>
        </w:rPr>
        <w:t xml:space="preserve">; </w:t>
      </w:r>
    </w:p>
    <w:p w:rsidR="00451442" w:rsidRDefault="00281BC3" w:rsidP="00281BC3">
      <w:pPr>
        <w:ind w:left="1080"/>
        <w:rPr>
          <w:i/>
          <w:sz w:val="23"/>
          <w:szCs w:val="23"/>
        </w:rPr>
      </w:pPr>
      <w:r>
        <w:rPr>
          <w:i/>
          <w:sz w:val="23"/>
          <w:szCs w:val="23"/>
        </w:rPr>
        <w:t>8e Stevens Land Use Case Update</w:t>
      </w:r>
      <w:r w:rsidR="000635A6">
        <w:rPr>
          <w:i/>
          <w:sz w:val="23"/>
          <w:szCs w:val="23"/>
        </w:rPr>
        <w:t xml:space="preserve">; </w:t>
      </w:r>
      <w:r>
        <w:rPr>
          <w:i/>
          <w:sz w:val="23"/>
          <w:szCs w:val="23"/>
        </w:rPr>
        <w:t>9d Harbor Reserve Allocation</w:t>
      </w:r>
      <w:r w:rsidR="000635A6">
        <w:rPr>
          <w:i/>
          <w:sz w:val="23"/>
          <w:szCs w:val="23"/>
        </w:rPr>
        <w:t xml:space="preserve">.  </w:t>
      </w:r>
      <w:r>
        <w:rPr>
          <w:i/>
          <w:sz w:val="23"/>
          <w:szCs w:val="23"/>
        </w:rPr>
        <w:t>Second by Eric.  Vote 5/0/0.  Motion carried</w:t>
      </w:r>
      <w:r w:rsidR="00A61FF3" w:rsidRPr="00863D49">
        <w:rPr>
          <w:b/>
          <w:sz w:val="23"/>
          <w:szCs w:val="23"/>
        </w:rPr>
        <w:br/>
      </w:r>
    </w:p>
    <w:p w:rsidR="00C02B8D" w:rsidRPr="00281BC3" w:rsidRDefault="00C02B8D" w:rsidP="00281BC3">
      <w:pPr>
        <w:ind w:left="1080"/>
        <w:rPr>
          <w:i/>
          <w:sz w:val="23"/>
          <w:szCs w:val="23"/>
        </w:rPr>
      </w:pPr>
    </w:p>
    <w:p w:rsidR="00A427AC" w:rsidRPr="00863D49" w:rsidRDefault="0014069F" w:rsidP="00A427AC">
      <w:pPr>
        <w:numPr>
          <w:ilvl w:val="0"/>
          <w:numId w:val="1"/>
        </w:numPr>
        <w:rPr>
          <w:b/>
          <w:smallCaps/>
          <w:sz w:val="23"/>
          <w:szCs w:val="23"/>
        </w:rPr>
      </w:pPr>
      <w:r w:rsidRPr="00863D49">
        <w:rPr>
          <w:b/>
          <w:smallCaps/>
          <w:sz w:val="23"/>
          <w:szCs w:val="23"/>
        </w:rPr>
        <w:t>C</w:t>
      </w:r>
      <w:r w:rsidR="00704A4F" w:rsidRPr="00863D49">
        <w:rPr>
          <w:b/>
          <w:smallCaps/>
          <w:sz w:val="23"/>
          <w:szCs w:val="23"/>
        </w:rPr>
        <w:t>ommunications</w:t>
      </w:r>
      <w:r w:rsidR="0047013B" w:rsidRPr="00863D49">
        <w:rPr>
          <w:b/>
          <w:smallCaps/>
          <w:sz w:val="23"/>
          <w:szCs w:val="23"/>
        </w:rPr>
        <w:t xml:space="preserve"> </w:t>
      </w:r>
    </w:p>
    <w:p w:rsidR="004E0394" w:rsidRPr="00281BC3" w:rsidRDefault="00CA40D5" w:rsidP="009A09CD">
      <w:pPr>
        <w:pStyle w:val="ListParagraph"/>
        <w:numPr>
          <w:ilvl w:val="1"/>
          <w:numId w:val="1"/>
        </w:numPr>
        <w:rPr>
          <w:b/>
          <w:sz w:val="23"/>
          <w:szCs w:val="23"/>
        </w:rPr>
      </w:pPr>
      <w:r w:rsidRPr="00281BC3">
        <w:rPr>
          <w:b/>
          <w:sz w:val="23"/>
          <w:szCs w:val="23"/>
        </w:rPr>
        <w:t>Town of Islesboro</w:t>
      </w:r>
      <w:r w:rsidR="004E0394" w:rsidRPr="00281BC3">
        <w:rPr>
          <w:b/>
          <w:sz w:val="23"/>
          <w:szCs w:val="23"/>
        </w:rPr>
        <w:t xml:space="preserve"> – </w:t>
      </w:r>
      <w:r w:rsidR="00281BC3" w:rsidRPr="00281BC3">
        <w:rPr>
          <w:i/>
          <w:sz w:val="23"/>
          <w:szCs w:val="23"/>
        </w:rPr>
        <w:t>It was agreed that Andy should reach out to the other island</w:t>
      </w:r>
      <w:r w:rsidR="00281BC3">
        <w:rPr>
          <w:i/>
          <w:sz w:val="23"/>
          <w:szCs w:val="23"/>
        </w:rPr>
        <w:t>s’</w:t>
      </w:r>
      <w:r w:rsidR="00281BC3" w:rsidRPr="00281BC3">
        <w:rPr>
          <w:i/>
          <w:sz w:val="23"/>
          <w:szCs w:val="23"/>
        </w:rPr>
        <w:t xml:space="preserve"> </w:t>
      </w:r>
      <w:r w:rsidR="00281BC3">
        <w:rPr>
          <w:i/>
          <w:sz w:val="23"/>
          <w:szCs w:val="23"/>
        </w:rPr>
        <w:t xml:space="preserve">MSFS </w:t>
      </w:r>
      <w:r w:rsidR="00281BC3" w:rsidRPr="00281BC3">
        <w:rPr>
          <w:i/>
          <w:sz w:val="23"/>
          <w:szCs w:val="23"/>
        </w:rPr>
        <w:t>Advisory Board representatives and town managers/administrators acknowledging the desire to speak with a shared voice.</w:t>
      </w:r>
      <w:r w:rsidR="00281BC3">
        <w:rPr>
          <w:i/>
          <w:sz w:val="23"/>
          <w:szCs w:val="23"/>
        </w:rPr>
        <w:t xml:space="preserve">  The MSFS management has gone too long without adequately recognizing the needs and recommendations of the Advisory Board and they should look to re-establish their standing with the Department.</w:t>
      </w:r>
      <w:r w:rsidR="00281BC3" w:rsidRPr="00281BC3">
        <w:rPr>
          <w:i/>
          <w:sz w:val="23"/>
          <w:szCs w:val="23"/>
        </w:rPr>
        <w:t xml:space="preserve">  </w:t>
      </w:r>
    </w:p>
    <w:p w:rsidR="00CA40D5" w:rsidRDefault="00CA40D5" w:rsidP="00CA40D5">
      <w:pPr>
        <w:pStyle w:val="ListParagraph"/>
        <w:ind w:left="1560"/>
        <w:rPr>
          <w:b/>
          <w:sz w:val="23"/>
          <w:szCs w:val="23"/>
        </w:rPr>
      </w:pPr>
    </w:p>
    <w:p w:rsidR="00C02B8D" w:rsidRPr="00863D49" w:rsidRDefault="00C02B8D" w:rsidP="00CA40D5">
      <w:pPr>
        <w:pStyle w:val="ListParagraph"/>
        <w:ind w:left="1560"/>
        <w:rPr>
          <w:b/>
          <w:sz w:val="23"/>
          <w:szCs w:val="23"/>
        </w:rPr>
      </w:pPr>
    </w:p>
    <w:p w:rsidR="004E0394" w:rsidRPr="00C350AB" w:rsidRDefault="00704A4F" w:rsidP="00157B09">
      <w:pPr>
        <w:numPr>
          <w:ilvl w:val="0"/>
          <w:numId w:val="1"/>
        </w:numPr>
        <w:ind w:left="360" w:firstLine="720"/>
        <w:rPr>
          <w:b/>
          <w:smallCaps/>
          <w:sz w:val="23"/>
          <w:szCs w:val="23"/>
        </w:rPr>
      </w:pPr>
      <w:r w:rsidRPr="00C350AB">
        <w:rPr>
          <w:b/>
          <w:smallCaps/>
          <w:sz w:val="23"/>
          <w:szCs w:val="23"/>
        </w:rPr>
        <w:t>Speakers from the Floor</w:t>
      </w:r>
      <w:r w:rsidR="0047013B" w:rsidRPr="00C350AB">
        <w:rPr>
          <w:b/>
          <w:smallCaps/>
          <w:sz w:val="23"/>
          <w:szCs w:val="23"/>
        </w:rPr>
        <w:t xml:space="preserve"> </w:t>
      </w:r>
      <w:r w:rsidR="004E0394" w:rsidRPr="00C350AB">
        <w:rPr>
          <w:b/>
          <w:smallCaps/>
          <w:sz w:val="23"/>
          <w:szCs w:val="23"/>
        </w:rPr>
        <w:t xml:space="preserve">– </w:t>
      </w:r>
      <w:r w:rsidR="00281BC3" w:rsidRPr="00C350AB">
        <w:rPr>
          <w:b/>
          <w:smallCaps/>
          <w:sz w:val="23"/>
          <w:szCs w:val="23"/>
        </w:rPr>
        <w:t xml:space="preserve"> </w:t>
      </w:r>
      <w:r w:rsidR="00281BC3" w:rsidRPr="00C350AB">
        <w:rPr>
          <w:i/>
          <w:sz w:val="23"/>
          <w:szCs w:val="23"/>
        </w:rPr>
        <w:t>No speakers from the floor</w:t>
      </w:r>
    </w:p>
    <w:p w:rsidR="00451442" w:rsidRDefault="00451442" w:rsidP="00451442">
      <w:pPr>
        <w:pStyle w:val="ListParagraph"/>
        <w:rPr>
          <w:b/>
          <w:smallCaps/>
          <w:sz w:val="23"/>
          <w:szCs w:val="23"/>
        </w:rPr>
      </w:pPr>
    </w:p>
    <w:p w:rsidR="00C02B8D" w:rsidRPr="00863D49" w:rsidRDefault="00C02B8D" w:rsidP="00451442">
      <w:pPr>
        <w:pStyle w:val="ListParagraph"/>
        <w:rPr>
          <w:b/>
          <w:smallCaps/>
          <w:sz w:val="23"/>
          <w:szCs w:val="23"/>
        </w:rPr>
      </w:pPr>
    </w:p>
    <w:p w:rsidR="008052C2" w:rsidRPr="00863D49" w:rsidRDefault="002D28DE" w:rsidP="00091685">
      <w:pPr>
        <w:numPr>
          <w:ilvl w:val="0"/>
          <w:numId w:val="1"/>
        </w:numPr>
        <w:rPr>
          <w:b/>
          <w:smallCaps/>
          <w:sz w:val="23"/>
          <w:szCs w:val="23"/>
        </w:rPr>
      </w:pPr>
      <w:r w:rsidRPr="00863D49">
        <w:rPr>
          <w:b/>
          <w:smallCaps/>
          <w:sz w:val="23"/>
          <w:szCs w:val="23"/>
        </w:rPr>
        <w:t>C</w:t>
      </w:r>
      <w:r w:rsidR="00704A4F" w:rsidRPr="00863D49">
        <w:rPr>
          <w:b/>
          <w:smallCaps/>
          <w:sz w:val="23"/>
          <w:szCs w:val="23"/>
        </w:rPr>
        <w:t>ommittee and Department Reports/Appointments</w:t>
      </w:r>
    </w:p>
    <w:p w:rsidR="004E0394" w:rsidRPr="00C02B8D" w:rsidRDefault="00FF2063" w:rsidP="00651292">
      <w:pPr>
        <w:pStyle w:val="ListParagraph"/>
        <w:numPr>
          <w:ilvl w:val="1"/>
          <w:numId w:val="1"/>
        </w:numPr>
        <w:rPr>
          <w:i/>
          <w:sz w:val="23"/>
          <w:szCs w:val="23"/>
        </w:rPr>
      </w:pPr>
      <w:r w:rsidRPr="00C02B8D">
        <w:rPr>
          <w:b/>
          <w:sz w:val="23"/>
          <w:szCs w:val="23"/>
        </w:rPr>
        <w:t>Appoint Registrar of Voters &amp; MSFS Advisory Board Members</w:t>
      </w:r>
      <w:r w:rsidR="004E0394" w:rsidRPr="00C02B8D">
        <w:rPr>
          <w:b/>
          <w:sz w:val="23"/>
          <w:szCs w:val="23"/>
        </w:rPr>
        <w:t xml:space="preserve"> – </w:t>
      </w:r>
      <w:r w:rsidR="00A66001" w:rsidRPr="00C02B8D">
        <w:rPr>
          <w:i/>
          <w:sz w:val="23"/>
          <w:szCs w:val="23"/>
        </w:rPr>
        <w:t>Eric motioned to appoint Darlene Candage as Registrar of Voters.  Pam Second the motion.  Vote 5/0/0.  Motion passed.</w:t>
      </w:r>
    </w:p>
    <w:p w:rsidR="00A66001" w:rsidRDefault="00A66001" w:rsidP="004E0394">
      <w:pPr>
        <w:pStyle w:val="ListParagraph"/>
        <w:ind w:left="1560"/>
        <w:rPr>
          <w:i/>
          <w:sz w:val="23"/>
          <w:szCs w:val="23"/>
        </w:rPr>
      </w:pPr>
      <w:r>
        <w:rPr>
          <w:i/>
          <w:sz w:val="23"/>
          <w:szCs w:val="23"/>
        </w:rPr>
        <w:t>Pam motioned to appoint Andrew Dorr as the MSFS Advisory Board Member.  Second by Donald.  Vote 5/0/0.  Motion passed.</w:t>
      </w:r>
    </w:p>
    <w:p w:rsidR="00C02B8D" w:rsidRDefault="00C02B8D" w:rsidP="004E0394">
      <w:pPr>
        <w:pStyle w:val="ListParagraph"/>
        <w:ind w:left="1560"/>
        <w:rPr>
          <w:i/>
          <w:sz w:val="23"/>
          <w:szCs w:val="23"/>
        </w:rPr>
      </w:pPr>
    </w:p>
    <w:p w:rsidR="004E0394" w:rsidRDefault="00A66001" w:rsidP="004E0394">
      <w:pPr>
        <w:pStyle w:val="ListParagraph"/>
        <w:ind w:left="1560"/>
        <w:rPr>
          <w:b/>
          <w:sz w:val="23"/>
          <w:szCs w:val="23"/>
        </w:rPr>
      </w:pPr>
      <w:r>
        <w:rPr>
          <w:i/>
          <w:sz w:val="23"/>
          <w:szCs w:val="23"/>
        </w:rPr>
        <w:t>The board decided to wait until the next meeting to appoint the alternate as there are multiple interested in serving on the board.  Phil will contact Lindsay Davis.</w:t>
      </w:r>
    </w:p>
    <w:p w:rsidR="004E0394" w:rsidRPr="00863D49" w:rsidRDefault="004E0394" w:rsidP="004E0394">
      <w:pPr>
        <w:pStyle w:val="ListParagraph"/>
        <w:ind w:left="1560"/>
        <w:rPr>
          <w:b/>
          <w:sz w:val="23"/>
          <w:szCs w:val="23"/>
        </w:rPr>
      </w:pPr>
    </w:p>
    <w:p w:rsidR="004E0394" w:rsidRPr="00C02B8D" w:rsidRDefault="00FF2063" w:rsidP="006C6A17">
      <w:pPr>
        <w:pStyle w:val="ListParagraph"/>
        <w:numPr>
          <w:ilvl w:val="1"/>
          <w:numId w:val="1"/>
        </w:numPr>
        <w:rPr>
          <w:b/>
          <w:sz w:val="23"/>
          <w:szCs w:val="23"/>
        </w:rPr>
      </w:pPr>
      <w:r w:rsidRPr="00C02B8D">
        <w:rPr>
          <w:b/>
          <w:sz w:val="23"/>
          <w:szCs w:val="23"/>
        </w:rPr>
        <w:lastRenderedPageBreak/>
        <w:t>Ambulance Reports</w:t>
      </w:r>
      <w:r w:rsidR="004E0394" w:rsidRPr="00C02B8D">
        <w:rPr>
          <w:b/>
          <w:sz w:val="23"/>
          <w:szCs w:val="23"/>
        </w:rPr>
        <w:t xml:space="preserve"> – </w:t>
      </w:r>
      <w:r w:rsidR="00A66001" w:rsidRPr="00C02B8D">
        <w:rPr>
          <w:i/>
          <w:sz w:val="23"/>
          <w:szCs w:val="23"/>
        </w:rPr>
        <w:t xml:space="preserve">See attached report from Pat.  No applicants at this time for the Interim Ambulance Director position.  Andy, Marc, and Pat continue to meet and brainstorm ideas for the position and how to reallocate resources within the Public Safety building for Emergency Services. </w:t>
      </w:r>
    </w:p>
    <w:p w:rsidR="004E0394" w:rsidRPr="004E0394" w:rsidRDefault="004E0394" w:rsidP="004E0394">
      <w:pPr>
        <w:rPr>
          <w:b/>
          <w:sz w:val="23"/>
          <w:szCs w:val="23"/>
        </w:rPr>
      </w:pPr>
    </w:p>
    <w:p w:rsidR="00A66001" w:rsidRDefault="00A65A6A" w:rsidP="00D834ED">
      <w:pPr>
        <w:pStyle w:val="ListParagraph"/>
        <w:numPr>
          <w:ilvl w:val="1"/>
          <w:numId w:val="1"/>
        </w:numPr>
        <w:rPr>
          <w:i/>
          <w:sz w:val="23"/>
          <w:szCs w:val="23"/>
        </w:rPr>
      </w:pPr>
      <w:r w:rsidRPr="00C02B8D">
        <w:rPr>
          <w:b/>
          <w:sz w:val="23"/>
          <w:szCs w:val="23"/>
        </w:rPr>
        <w:t>Housing Committee</w:t>
      </w:r>
      <w:r w:rsidR="004E0394" w:rsidRPr="00C02B8D">
        <w:rPr>
          <w:b/>
          <w:sz w:val="23"/>
          <w:szCs w:val="23"/>
        </w:rPr>
        <w:t xml:space="preserve"> – </w:t>
      </w:r>
      <w:r w:rsidR="00A66001" w:rsidRPr="00C02B8D">
        <w:rPr>
          <w:i/>
          <w:sz w:val="23"/>
          <w:szCs w:val="23"/>
        </w:rPr>
        <w:t>Phil reported that the committee has nominated five members to officially serve.  While the BOS have set a higher number for the committee, they wanted to offer five for now and see how their next few meetings progress.</w:t>
      </w:r>
    </w:p>
    <w:p w:rsidR="00C02B8D" w:rsidRPr="00C02B8D" w:rsidRDefault="00C02B8D" w:rsidP="00C02B8D">
      <w:pPr>
        <w:rPr>
          <w:i/>
          <w:sz w:val="23"/>
          <w:szCs w:val="23"/>
        </w:rPr>
      </w:pPr>
    </w:p>
    <w:p w:rsidR="004E0394" w:rsidRPr="00A66001" w:rsidRDefault="00A66001" w:rsidP="00A66001">
      <w:pPr>
        <w:ind w:left="1560"/>
        <w:rPr>
          <w:i/>
          <w:sz w:val="23"/>
          <w:szCs w:val="23"/>
        </w:rPr>
      </w:pPr>
      <w:r>
        <w:rPr>
          <w:i/>
          <w:sz w:val="23"/>
          <w:szCs w:val="23"/>
        </w:rPr>
        <w:t xml:space="preserve">Eric motioned to appoint Kathy Young, Evan Brown, Pam Kitteridge, Jeff Aronson, and Elin </w:t>
      </w:r>
      <w:r w:rsidR="003738ED">
        <w:rPr>
          <w:i/>
          <w:sz w:val="23"/>
          <w:szCs w:val="23"/>
        </w:rPr>
        <w:t>Elisofon</w:t>
      </w:r>
      <w:r>
        <w:rPr>
          <w:i/>
          <w:sz w:val="23"/>
          <w:szCs w:val="23"/>
        </w:rPr>
        <w:t xml:space="preserve"> to the Housing Committee.  Second by Jake.  Vote 5/0/0.  Motion Carried. </w:t>
      </w:r>
    </w:p>
    <w:p w:rsidR="004E0394" w:rsidRPr="004E0394" w:rsidRDefault="004E0394" w:rsidP="004E0394">
      <w:pPr>
        <w:rPr>
          <w:b/>
          <w:sz w:val="23"/>
          <w:szCs w:val="23"/>
        </w:rPr>
      </w:pPr>
    </w:p>
    <w:p w:rsidR="004E0394" w:rsidRPr="00C02B8D" w:rsidRDefault="0017267D" w:rsidP="00CF00C3">
      <w:pPr>
        <w:pStyle w:val="ListParagraph"/>
        <w:numPr>
          <w:ilvl w:val="1"/>
          <w:numId w:val="1"/>
        </w:numPr>
        <w:rPr>
          <w:b/>
          <w:sz w:val="23"/>
          <w:szCs w:val="23"/>
        </w:rPr>
      </w:pPr>
      <w:r w:rsidRPr="00C02B8D">
        <w:rPr>
          <w:b/>
          <w:sz w:val="23"/>
          <w:szCs w:val="23"/>
        </w:rPr>
        <w:t xml:space="preserve">Road Commissioner </w:t>
      </w:r>
      <w:r w:rsidR="004E0394" w:rsidRPr="00C02B8D">
        <w:rPr>
          <w:b/>
          <w:sz w:val="23"/>
          <w:szCs w:val="23"/>
        </w:rPr>
        <w:t xml:space="preserve">– </w:t>
      </w:r>
      <w:r w:rsidR="00A66001" w:rsidRPr="00C02B8D">
        <w:rPr>
          <w:i/>
          <w:sz w:val="23"/>
          <w:szCs w:val="23"/>
        </w:rPr>
        <w:t xml:space="preserve">See attached report.  Andy reported that he had some complaints come in for the condition of York Rd.  He stated that he had called to try and get some numbers for milling the surface as a precursor to paving as its current condition will not allow for hot mix to be added.  There are also some significant drainage concerns on the road.  </w:t>
      </w:r>
    </w:p>
    <w:p w:rsidR="004E0394" w:rsidRPr="004E0394" w:rsidRDefault="004E0394" w:rsidP="004E0394">
      <w:pPr>
        <w:rPr>
          <w:b/>
          <w:sz w:val="23"/>
          <w:szCs w:val="23"/>
        </w:rPr>
      </w:pPr>
    </w:p>
    <w:p w:rsidR="004E0394" w:rsidRDefault="00FF2063" w:rsidP="00336207">
      <w:pPr>
        <w:pStyle w:val="ListParagraph"/>
        <w:numPr>
          <w:ilvl w:val="1"/>
          <w:numId w:val="1"/>
        </w:numPr>
        <w:rPr>
          <w:i/>
          <w:sz w:val="23"/>
          <w:szCs w:val="23"/>
        </w:rPr>
      </w:pPr>
      <w:r w:rsidRPr="00C02B8D">
        <w:rPr>
          <w:b/>
          <w:sz w:val="23"/>
          <w:szCs w:val="23"/>
        </w:rPr>
        <w:t>Sea-Level Rise</w:t>
      </w:r>
      <w:r w:rsidR="004E0394" w:rsidRPr="00C02B8D">
        <w:rPr>
          <w:b/>
          <w:sz w:val="23"/>
          <w:szCs w:val="23"/>
        </w:rPr>
        <w:t xml:space="preserve"> – </w:t>
      </w:r>
      <w:r w:rsidR="00A66001" w:rsidRPr="00C02B8D">
        <w:rPr>
          <w:i/>
          <w:sz w:val="23"/>
          <w:szCs w:val="23"/>
        </w:rPr>
        <w:t>The committee met with Gabe and George to discuss the w</w:t>
      </w:r>
      <w:r w:rsidR="00281BC3" w:rsidRPr="00C02B8D">
        <w:rPr>
          <w:i/>
          <w:sz w:val="23"/>
          <w:szCs w:val="23"/>
        </w:rPr>
        <w:t>o</w:t>
      </w:r>
      <w:r w:rsidR="00A66001" w:rsidRPr="00C02B8D">
        <w:rPr>
          <w:i/>
          <w:sz w:val="23"/>
          <w:szCs w:val="23"/>
        </w:rPr>
        <w:t xml:space="preserve">rk with the Downtown Master Plan.  They provided them with information about what the committee has been up to and what they have learned about the anticipated flooding concerns.  </w:t>
      </w:r>
    </w:p>
    <w:p w:rsidR="008A2780" w:rsidRPr="008A2780" w:rsidRDefault="008A2780" w:rsidP="008A2780">
      <w:pPr>
        <w:rPr>
          <w:i/>
          <w:sz w:val="23"/>
          <w:szCs w:val="23"/>
        </w:rPr>
      </w:pPr>
    </w:p>
    <w:p w:rsidR="004E0394" w:rsidRDefault="00A66001" w:rsidP="00A66001">
      <w:pPr>
        <w:ind w:left="1560"/>
        <w:rPr>
          <w:b/>
          <w:sz w:val="23"/>
          <w:szCs w:val="23"/>
        </w:rPr>
      </w:pPr>
      <w:r>
        <w:rPr>
          <w:i/>
          <w:sz w:val="23"/>
          <w:szCs w:val="23"/>
        </w:rPr>
        <w:t xml:space="preserve">The committee has been in touch with the SLR team at the Island Institute to explore the possibility of presenting at a conference this spring.  </w:t>
      </w:r>
    </w:p>
    <w:p w:rsidR="004E0394" w:rsidRPr="004E0394" w:rsidRDefault="004E0394" w:rsidP="004E0394">
      <w:pPr>
        <w:rPr>
          <w:b/>
          <w:sz w:val="23"/>
          <w:szCs w:val="23"/>
        </w:rPr>
      </w:pPr>
    </w:p>
    <w:p w:rsidR="004E0394" w:rsidRDefault="007209F7" w:rsidP="00E475D7">
      <w:pPr>
        <w:pStyle w:val="ListParagraph"/>
        <w:numPr>
          <w:ilvl w:val="1"/>
          <w:numId w:val="1"/>
        </w:numPr>
        <w:rPr>
          <w:i/>
          <w:sz w:val="23"/>
          <w:szCs w:val="23"/>
        </w:rPr>
      </w:pPr>
      <w:r w:rsidRPr="00C02B8D">
        <w:rPr>
          <w:b/>
          <w:sz w:val="23"/>
          <w:szCs w:val="23"/>
        </w:rPr>
        <w:t>Tick Working Group</w:t>
      </w:r>
      <w:r w:rsidR="004E0394" w:rsidRPr="00C02B8D">
        <w:rPr>
          <w:b/>
          <w:sz w:val="23"/>
          <w:szCs w:val="23"/>
        </w:rPr>
        <w:t xml:space="preserve"> – </w:t>
      </w:r>
      <w:r w:rsidR="00D10B0A" w:rsidRPr="00C02B8D">
        <w:rPr>
          <w:i/>
          <w:sz w:val="23"/>
          <w:szCs w:val="23"/>
        </w:rPr>
        <w:t xml:space="preserve">Betsy provided a quick update on the Tick Group’s progress.  The drag studies that have been conducted will help tell a story about the ticks and Lyme Disease.  The group is planning to have a mini-conference on the island, tentatively May </w:t>
      </w:r>
      <w:r w:rsidR="003738ED" w:rsidRPr="00C02B8D">
        <w:rPr>
          <w:i/>
          <w:sz w:val="23"/>
          <w:szCs w:val="23"/>
        </w:rPr>
        <w:t>4</w:t>
      </w:r>
      <w:r w:rsidR="003738ED" w:rsidRPr="00C02B8D">
        <w:rPr>
          <w:i/>
          <w:sz w:val="23"/>
          <w:szCs w:val="23"/>
          <w:vertAlign w:val="superscript"/>
        </w:rPr>
        <w:t>th</w:t>
      </w:r>
      <w:r w:rsidR="003738ED" w:rsidRPr="00C02B8D">
        <w:rPr>
          <w:i/>
          <w:sz w:val="23"/>
          <w:szCs w:val="23"/>
        </w:rPr>
        <w:t xml:space="preserve"> that</w:t>
      </w:r>
      <w:r w:rsidR="00D10B0A" w:rsidRPr="00C02B8D">
        <w:rPr>
          <w:i/>
          <w:sz w:val="23"/>
          <w:szCs w:val="23"/>
        </w:rPr>
        <w:t xml:space="preserve"> would bring presenters from the medical field, pest control specialists, trail/property managers, and a chance to conduct another tick drag.  </w:t>
      </w:r>
    </w:p>
    <w:p w:rsidR="00C02B8D" w:rsidRPr="00C02B8D" w:rsidRDefault="00C02B8D" w:rsidP="00C02B8D">
      <w:pPr>
        <w:pStyle w:val="ListParagraph"/>
        <w:ind w:left="1560"/>
        <w:rPr>
          <w:i/>
          <w:sz w:val="23"/>
          <w:szCs w:val="23"/>
        </w:rPr>
      </w:pPr>
    </w:p>
    <w:p w:rsidR="00950CDD" w:rsidRDefault="00950CDD" w:rsidP="00D10B0A">
      <w:pPr>
        <w:ind w:left="1560"/>
        <w:rPr>
          <w:b/>
          <w:sz w:val="23"/>
          <w:szCs w:val="23"/>
        </w:rPr>
      </w:pPr>
      <w:r>
        <w:rPr>
          <w:i/>
          <w:sz w:val="23"/>
          <w:szCs w:val="23"/>
        </w:rPr>
        <w:t xml:space="preserve">Andy is looking into being a preceptor for a Masters of Public Health intern to assist the group.  The intern lives on the island and approached him about any potential projects and the tick-borne diseases and work the groups is currently doing is of interest.  </w:t>
      </w:r>
    </w:p>
    <w:p w:rsidR="004E0394" w:rsidRPr="004E0394" w:rsidRDefault="004E0394" w:rsidP="004E0394">
      <w:pPr>
        <w:rPr>
          <w:b/>
          <w:sz w:val="23"/>
          <w:szCs w:val="23"/>
        </w:rPr>
      </w:pPr>
    </w:p>
    <w:p w:rsidR="004E0394" w:rsidRDefault="00FF2063" w:rsidP="003F036E">
      <w:pPr>
        <w:pStyle w:val="ListParagraph"/>
        <w:numPr>
          <w:ilvl w:val="1"/>
          <w:numId w:val="1"/>
        </w:numPr>
        <w:rPr>
          <w:i/>
          <w:sz w:val="23"/>
          <w:szCs w:val="23"/>
        </w:rPr>
      </w:pPr>
      <w:r w:rsidRPr="00C02B8D">
        <w:rPr>
          <w:b/>
          <w:sz w:val="23"/>
          <w:szCs w:val="23"/>
        </w:rPr>
        <w:t>Transfer Station</w:t>
      </w:r>
      <w:r w:rsidR="004E0394" w:rsidRPr="00C02B8D">
        <w:rPr>
          <w:b/>
          <w:sz w:val="23"/>
          <w:szCs w:val="23"/>
        </w:rPr>
        <w:t xml:space="preserve"> – </w:t>
      </w:r>
      <w:r w:rsidR="00D10B0A" w:rsidRPr="00C02B8D">
        <w:rPr>
          <w:i/>
          <w:sz w:val="23"/>
          <w:szCs w:val="23"/>
        </w:rPr>
        <w:t>Revenue is up f</w:t>
      </w:r>
      <w:r w:rsidR="00281BC3" w:rsidRPr="00C02B8D">
        <w:rPr>
          <w:i/>
          <w:sz w:val="23"/>
          <w:szCs w:val="23"/>
        </w:rPr>
        <w:t>ro</w:t>
      </w:r>
      <w:r w:rsidR="00D10B0A" w:rsidRPr="00C02B8D">
        <w:rPr>
          <w:i/>
          <w:sz w:val="23"/>
          <w:szCs w:val="23"/>
        </w:rPr>
        <w:t xml:space="preserve">m last year and nearly 50% from the same month last year.  Jake asked if we knew why it was so much higher and Andy said it may have just been the timing of the bill cycle and wouldn’t know for sure until the following month.  </w:t>
      </w:r>
    </w:p>
    <w:p w:rsidR="00C02B8D" w:rsidRPr="00C02B8D" w:rsidRDefault="00C02B8D" w:rsidP="00C02B8D">
      <w:pPr>
        <w:pStyle w:val="ListParagraph"/>
        <w:ind w:left="1560"/>
        <w:rPr>
          <w:i/>
          <w:sz w:val="23"/>
          <w:szCs w:val="23"/>
        </w:rPr>
      </w:pPr>
    </w:p>
    <w:p w:rsidR="004E0394" w:rsidRDefault="00D10B0A" w:rsidP="00D10B0A">
      <w:pPr>
        <w:ind w:left="1560"/>
        <w:rPr>
          <w:b/>
          <w:sz w:val="23"/>
          <w:szCs w:val="23"/>
        </w:rPr>
      </w:pPr>
      <w:r>
        <w:rPr>
          <w:i/>
          <w:sz w:val="23"/>
          <w:szCs w:val="23"/>
        </w:rPr>
        <w:t xml:space="preserve">Single stream recycling is moving along, and folks generally seem satisfied.  Our compacted loads seem to be a little lighter than expected and Kenny has been troubleshooting issues he has with the compactor.  </w:t>
      </w:r>
    </w:p>
    <w:p w:rsidR="004E0394" w:rsidRPr="004E0394" w:rsidRDefault="004E0394" w:rsidP="004E0394">
      <w:pPr>
        <w:rPr>
          <w:b/>
          <w:sz w:val="23"/>
          <w:szCs w:val="23"/>
        </w:rPr>
      </w:pPr>
    </w:p>
    <w:p w:rsidR="004E0394" w:rsidRDefault="00E1418E" w:rsidP="00F54C94">
      <w:pPr>
        <w:pStyle w:val="ListParagraph"/>
        <w:numPr>
          <w:ilvl w:val="1"/>
          <w:numId w:val="1"/>
        </w:numPr>
        <w:rPr>
          <w:i/>
          <w:sz w:val="23"/>
          <w:szCs w:val="23"/>
        </w:rPr>
      </w:pPr>
      <w:r w:rsidRPr="00C02B8D">
        <w:rPr>
          <w:b/>
          <w:sz w:val="23"/>
          <w:szCs w:val="23"/>
        </w:rPr>
        <w:t>Treasurer</w:t>
      </w:r>
      <w:r w:rsidR="007209F7" w:rsidRPr="00C02B8D">
        <w:rPr>
          <w:b/>
          <w:sz w:val="23"/>
          <w:szCs w:val="23"/>
        </w:rPr>
        <w:t>’s Report</w:t>
      </w:r>
      <w:r w:rsidR="004E0394" w:rsidRPr="00C02B8D">
        <w:rPr>
          <w:b/>
          <w:sz w:val="23"/>
          <w:szCs w:val="23"/>
        </w:rPr>
        <w:t xml:space="preserve"> – </w:t>
      </w:r>
      <w:r w:rsidR="00D10B0A" w:rsidRPr="00C02B8D">
        <w:rPr>
          <w:i/>
          <w:sz w:val="23"/>
          <w:szCs w:val="23"/>
        </w:rPr>
        <w:t>The department accounts appear to be where we would expect.  Only the Assessor and CEO/LPI are up slightly on the YTD report.  Andy suggested that it is due to the increased demand for those services in the summer/fall with a more active building season and people have questions with their assessments prior to the first tax payment.</w:t>
      </w:r>
    </w:p>
    <w:p w:rsidR="00C02B8D" w:rsidRPr="00C02B8D" w:rsidRDefault="00C02B8D" w:rsidP="00C02B8D">
      <w:pPr>
        <w:pStyle w:val="ListParagraph"/>
        <w:ind w:left="1560"/>
        <w:rPr>
          <w:i/>
          <w:sz w:val="23"/>
          <w:szCs w:val="23"/>
        </w:rPr>
      </w:pPr>
    </w:p>
    <w:p w:rsidR="00D10B0A" w:rsidRDefault="00D10B0A" w:rsidP="00D10B0A">
      <w:pPr>
        <w:ind w:left="1560"/>
        <w:rPr>
          <w:b/>
          <w:sz w:val="23"/>
          <w:szCs w:val="23"/>
        </w:rPr>
      </w:pPr>
      <w:r>
        <w:rPr>
          <w:i/>
          <w:sz w:val="23"/>
          <w:szCs w:val="23"/>
        </w:rPr>
        <w:t xml:space="preserve">Andy is in the process of drafting a Capital Improvement Plan.  He will be looking to department heads for input on their needs over the next 10 years. </w:t>
      </w:r>
    </w:p>
    <w:p w:rsidR="004E0394" w:rsidRPr="004E0394" w:rsidRDefault="004E0394" w:rsidP="004E0394">
      <w:pPr>
        <w:rPr>
          <w:b/>
          <w:sz w:val="23"/>
          <w:szCs w:val="23"/>
        </w:rPr>
      </w:pPr>
    </w:p>
    <w:p w:rsidR="00FF2063" w:rsidRPr="00BE1F82" w:rsidRDefault="00FF2063" w:rsidP="00E1418E">
      <w:pPr>
        <w:pStyle w:val="ListParagraph"/>
        <w:numPr>
          <w:ilvl w:val="1"/>
          <w:numId w:val="1"/>
        </w:numPr>
        <w:rPr>
          <w:b/>
          <w:sz w:val="23"/>
          <w:szCs w:val="23"/>
        </w:rPr>
      </w:pPr>
      <w:r w:rsidRPr="00863D49">
        <w:rPr>
          <w:b/>
          <w:sz w:val="23"/>
          <w:szCs w:val="23"/>
        </w:rPr>
        <w:t>Wastewater Department – Certificate of Commitment of Sewer User Rates</w:t>
      </w:r>
      <w:r w:rsidR="004E0394">
        <w:rPr>
          <w:b/>
          <w:sz w:val="23"/>
          <w:szCs w:val="23"/>
        </w:rPr>
        <w:t xml:space="preserve"> – </w:t>
      </w:r>
      <w:r w:rsidR="004E0394">
        <w:rPr>
          <w:i/>
          <w:sz w:val="23"/>
          <w:szCs w:val="23"/>
        </w:rPr>
        <w:t xml:space="preserve">Motion by </w:t>
      </w:r>
      <w:r w:rsidR="00D10B0A">
        <w:rPr>
          <w:i/>
          <w:sz w:val="23"/>
          <w:szCs w:val="23"/>
        </w:rPr>
        <w:t>Eric</w:t>
      </w:r>
      <w:r w:rsidR="004E0394">
        <w:rPr>
          <w:i/>
          <w:sz w:val="23"/>
          <w:szCs w:val="23"/>
        </w:rPr>
        <w:t xml:space="preserve"> to approve and sign </w:t>
      </w:r>
      <w:r w:rsidR="00BE1F82">
        <w:rPr>
          <w:i/>
          <w:sz w:val="23"/>
          <w:szCs w:val="23"/>
        </w:rPr>
        <w:t xml:space="preserve">the Wastewater Department Certificate of Commitment of Sewer User Rates.  Second by </w:t>
      </w:r>
      <w:r w:rsidR="00D10B0A">
        <w:rPr>
          <w:i/>
          <w:sz w:val="23"/>
          <w:szCs w:val="23"/>
        </w:rPr>
        <w:t>Pam.</w:t>
      </w:r>
      <w:r w:rsidR="00BE1F82">
        <w:rPr>
          <w:i/>
          <w:sz w:val="23"/>
          <w:szCs w:val="23"/>
        </w:rPr>
        <w:t xml:space="preserve">  Vote </w:t>
      </w:r>
      <w:r w:rsidR="00D10B0A">
        <w:rPr>
          <w:i/>
          <w:sz w:val="23"/>
          <w:szCs w:val="23"/>
        </w:rPr>
        <w:t>5/0/0</w:t>
      </w:r>
      <w:r w:rsidR="00BE1F82">
        <w:rPr>
          <w:i/>
          <w:sz w:val="23"/>
          <w:szCs w:val="23"/>
        </w:rPr>
        <w:t>.  Motion carried.  Certificate was passed for signatures.</w:t>
      </w:r>
    </w:p>
    <w:p w:rsidR="00290EF8" w:rsidRDefault="00290EF8" w:rsidP="00290EF8">
      <w:pPr>
        <w:rPr>
          <w:b/>
          <w:sz w:val="23"/>
          <w:szCs w:val="23"/>
        </w:rPr>
      </w:pPr>
    </w:p>
    <w:p w:rsidR="005837A4" w:rsidRPr="00863D49" w:rsidRDefault="00164BD4" w:rsidP="005837A4">
      <w:pPr>
        <w:numPr>
          <w:ilvl w:val="0"/>
          <w:numId w:val="1"/>
        </w:numPr>
        <w:rPr>
          <w:b/>
          <w:smallCaps/>
          <w:sz w:val="23"/>
          <w:szCs w:val="23"/>
        </w:rPr>
      </w:pPr>
      <w:r w:rsidRPr="00863D49">
        <w:rPr>
          <w:b/>
          <w:smallCaps/>
          <w:sz w:val="23"/>
          <w:szCs w:val="23"/>
        </w:rPr>
        <w:lastRenderedPageBreak/>
        <w:t>old business</w:t>
      </w:r>
    </w:p>
    <w:p w:rsidR="00D10B0A" w:rsidRPr="00C02B8D" w:rsidRDefault="00A65A6A" w:rsidP="005B48CE">
      <w:pPr>
        <w:pStyle w:val="ListParagraph"/>
        <w:numPr>
          <w:ilvl w:val="1"/>
          <w:numId w:val="1"/>
        </w:numPr>
        <w:rPr>
          <w:i/>
          <w:sz w:val="23"/>
          <w:szCs w:val="23"/>
        </w:rPr>
      </w:pPr>
      <w:r w:rsidRPr="00C02B8D">
        <w:rPr>
          <w:b/>
          <w:sz w:val="23"/>
          <w:szCs w:val="23"/>
        </w:rPr>
        <w:t>Harbor Ordinance</w:t>
      </w:r>
      <w:r w:rsidR="00BE1F82" w:rsidRPr="00C02B8D">
        <w:rPr>
          <w:b/>
          <w:sz w:val="23"/>
          <w:szCs w:val="23"/>
        </w:rPr>
        <w:t xml:space="preserve"> – </w:t>
      </w:r>
      <w:r w:rsidR="00D10B0A" w:rsidRPr="00C02B8D">
        <w:rPr>
          <w:i/>
          <w:sz w:val="23"/>
          <w:szCs w:val="23"/>
        </w:rPr>
        <w:t xml:space="preserve">Pam mentioned that she was looking at the 40’ setback for parking at the Fish Plant Wharf as previously discussed and thought that was too far.  The board agreed to look at the wharf before the next meeting to get a better understanding.  </w:t>
      </w:r>
    </w:p>
    <w:p w:rsidR="00C02B8D" w:rsidRDefault="00C02B8D" w:rsidP="00281BC3">
      <w:pPr>
        <w:ind w:left="1560"/>
        <w:rPr>
          <w:i/>
          <w:sz w:val="23"/>
          <w:szCs w:val="23"/>
        </w:rPr>
      </w:pPr>
    </w:p>
    <w:p w:rsidR="00BE1F82" w:rsidRDefault="00D10B0A" w:rsidP="00281BC3">
      <w:pPr>
        <w:ind w:left="1560"/>
        <w:rPr>
          <w:i/>
          <w:sz w:val="23"/>
          <w:szCs w:val="23"/>
        </w:rPr>
      </w:pPr>
      <w:r>
        <w:rPr>
          <w:i/>
          <w:sz w:val="23"/>
          <w:szCs w:val="23"/>
        </w:rPr>
        <w:t xml:space="preserve">Andy brought up some points raised by the Harbor Master clarifying the intent to of the proposed changes at the Town Parking Lot.  The Harbor Master suggested that it may still be just as difficult to enforce the gear/equipment rule even if allowed for loading/unloading instead of 48 hours.  The board agreed that the proposed amendments allow for loading and unloading only from May 15 to September 15, annually.  </w:t>
      </w:r>
    </w:p>
    <w:p w:rsidR="00C02B8D" w:rsidRDefault="00C02B8D" w:rsidP="00281BC3">
      <w:pPr>
        <w:ind w:left="1560"/>
        <w:rPr>
          <w:i/>
          <w:sz w:val="23"/>
          <w:szCs w:val="23"/>
        </w:rPr>
      </w:pPr>
    </w:p>
    <w:p w:rsidR="00D10B0A" w:rsidRDefault="00D10B0A" w:rsidP="00281BC3">
      <w:pPr>
        <w:ind w:left="1560"/>
        <w:rPr>
          <w:b/>
          <w:sz w:val="23"/>
          <w:szCs w:val="23"/>
        </w:rPr>
      </w:pPr>
      <w:r>
        <w:rPr>
          <w:i/>
          <w:sz w:val="23"/>
          <w:szCs w:val="23"/>
        </w:rPr>
        <w:t xml:space="preserve">Andy asked if the board wanted to revisit the mooring fee suggestion raised by the Harbor Master.  There was no decision at this time to include or expand </w:t>
      </w:r>
      <w:r w:rsidR="0053316A">
        <w:rPr>
          <w:i/>
          <w:sz w:val="23"/>
          <w:szCs w:val="23"/>
        </w:rPr>
        <w:t xml:space="preserve">the management of moorings in </w:t>
      </w:r>
      <w:r>
        <w:rPr>
          <w:i/>
          <w:sz w:val="23"/>
          <w:szCs w:val="23"/>
        </w:rPr>
        <w:t>other coves/harbors on the island</w:t>
      </w:r>
      <w:r w:rsidR="0053316A">
        <w:rPr>
          <w:i/>
          <w:sz w:val="23"/>
          <w:szCs w:val="23"/>
        </w:rPr>
        <w:t xml:space="preserve">.  </w:t>
      </w:r>
    </w:p>
    <w:p w:rsidR="00BE1F82" w:rsidRPr="00BE1F82" w:rsidRDefault="00BE1F82" w:rsidP="00BE1F82">
      <w:pPr>
        <w:rPr>
          <w:b/>
          <w:sz w:val="23"/>
          <w:szCs w:val="23"/>
        </w:rPr>
      </w:pPr>
    </w:p>
    <w:p w:rsidR="00BE1F82" w:rsidRPr="00C02B8D" w:rsidRDefault="00A65A6A" w:rsidP="00A706C2">
      <w:pPr>
        <w:pStyle w:val="ListParagraph"/>
        <w:numPr>
          <w:ilvl w:val="1"/>
          <w:numId w:val="1"/>
        </w:numPr>
        <w:rPr>
          <w:b/>
          <w:sz w:val="23"/>
          <w:szCs w:val="23"/>
        </w:rPr>
      </w:pPr>
      <w:r w:rsidRPr="00C02B8D">
        <w:rPr>
          <w:b/>
          <w:sz w:val="23"/>
          <w:szCs w:val="23"/>
        </w:rPr>
        <w:t>Law Enforcement on Vinalhaven</w:t>
      </w:r>
      <w:r w:rsidR="00BE1F82" w:rsidRPr="00C02B8D">
        <w:rPr>
          <w:b/>
          <w:sz w:val="23"/>
          <w:szCs w:val="23"/>
        </w:rPr>
        <w:t xml:space="preserve"> – </w:t>
      </w:r>
      <w:r w:rsidR="0053316A" w:rsidRPr="00C02B8D">
        <w:rPr>
          <w:i/>
          <w:sz w:val="23"/>
          <w:szCs w:val="23"/>
        </w:rPr>
        <w:t>It was agreed to look at the inf</w:t>
      </w:r>
      <w:r w:rsidR="00281BC3" w:rsidRPr="00C02B8D">
        <w:rPr>
          <w:i/>
          <w:sz w:val="23"/>
          <w:szCs w:val="23"/>
        </w:rPr>
        <w:t>o</w:t>
      </w:r>
      <w:r w:rsidR="0053316A" w:rsidRPr="00C02B8D">
        <w:rPr>
          <w:i/>
          <w:sz w:val="23"/>
          <w:szCs w:val="23"/>
        </w:rPr>
        <w:t xml:space="preserve"> presented for a local police department at the next meeting. </w:t>
      </w:r>
    </w:p>
    <w:p w:rsidR="00BE1F82" w:rsidRPr="00BE1F82" w:rsidRDefault="00BE1F82" w:rsidP="00BE1F82">
      <w:pPr>
        <w:rPr>
          <w:b/>
          <w:sz w:val="23"/>
          <w:szCs w:val="23"/>
        </w:rPr>
      </w:pPr>
    </w:p>
    <w:p w:rsidR="0053316A" w:rsidRPr="00C02B8D" w:rsidRDefault="007209F7" w:rsidP="001A10CB">
      <w:pPr>
        <w:pStyle w:val="ListParagraph"/>
        <w:numPr>
          <w:ilvl w:val="1"/>
          <w:numId w:val="1"/>
        </w:numPr>
        <w:rPr>
          <w:i/>
          <w:sz w:val="23"/>
          <w:szCs w:val="23"/>
        </w:rPr>
      </w:pPr>
      <w:r w:rsidRPr="00C02B8D">
        <w:rPr>
          <w:b/>
          <w:sz w:val="23"/>
          <w:szCs w:val="23"/>
        </w:rPr>
        <w:t>Public Works Garage</w:t>
      </w:r>
      <w:r w:rsidR="00BE1F82" w:rsidRPr="00C02B8D">
        <w:rPr>
          <w:b/>
          <w:sz w:val="23"/>
          <w:szCs w:val="23"/>
        </w:rPr>
        <w:t xml:space="preserve"> – </w:t>
      </w:r>
      <w:r w:rsidR="0053316A" w:rsidRPr="00C02B8D">
        <w:rPr>
          <w:i/>
          <w:sz w:val="23"/>
          <w:szCs w:val="23"/>
        </w:rPr>
        <w:t>Andy provided an update that he and Dan Bickford visited the site again, since the siting of the septic design.  Andy had not yet heard back from Joy with the proposed lot lines for the surveyor to consider.  Phil said he would reach out to her.  The well driller said they may be able to come drill on the island before spring.</w:t>
      </w:r>
    </w:p>
    <w:p w:rsidR="00BE1F82" w:rsidRDefault="0053316A" w:rsidP="00281BC3">
      <w:pPr>
        <w:ind w:left="1560"/>
        <w:rPr>
          <w:i/>
          <w:sz w:val="23"/>
          <w:szCs w:val="23"/>
        </w:rPr>
      </w:pPr>
      <w:r>
        <w:rPr>
          <w:i/>
          <w:sz w:val="23"/>
          <w:szCs w:val="23"/>
        </w:rPr>
        <w:t xml:space="preserve">  </w:t>
      </w:r>
    </w:p>
    <w:p w:rsidR="0053316A" w:rsidRPr="00C02B8D" w:rsidRDefault="0053316A" w:rsidP="00A605C6">
      <w:pPr>
        <w:pStyle w:val="ListParagraph"/>
        <w:numPr>
          <w:ilvl w:val="1"/>
          <w:numId w:val="1"/>
        </w:numPr>
        <w:rPr>
          <w:i/>
          <w:sz w:val="23"/>
          <w:szCs w:val="23"/>
        </w:rPr>
      </w:pPr>
      <w:r w:rsidRPr="00C02B8D">
        <w:rPr>
          <w:b/>
          <w:sz w:val="23"/>
          <w:szCs w:val="23"/>
        </w:rPr>
        <w:t>Police Rental Housing</w:t>
      </w:r>
      <w:r w:rsidR="00C02B8D" w:rsidRPr="00C02B8D">
        <w:rPr>
          <w:b/>
          <w:sz w:val="23"/>
          <w:szCs w:val="23"/>
        </w:rPr>
        <w:t xml:space="preserve"> - </w:t>
      </w:r>
      <w:r w:rsidRPr="00C02B8D">
        <w:rPr>
          <w:i/>
          <w:sz w:val="23"/>
          <w:szCs w:val="23"/>
        </w:rPr>
        <w:t xml:space="preserve">Andy has been in contact with Chris Petillo, owner of 9 Cottage Street and provided two draft lease agreements for the town and he to consider signing.  Motion by Jake to allow the Town Manager to sign a one-year lease agreement with the owner of 9 Cottage Street.  Second by Phil.  Vote 5/0/0.  Motion passed. </w:t>
      </w:r>
    </w:p>
    <w:p w:rsidR="0053316A" w:rsidRDefault="0053316A" w:rsidP="0053316A">
      <w:pPr>
        <w:pStyle w:val="ListParagraph"/>
        <w:ind w:left="1560"/>
        <w:rPr>
          <w:b/>
          <w:sz w:val="23"/>
          <w:szCs w:val="23"/>
        </w:rPr>
      </w:pPr>
    </w:p>
    <w:p w:rsidR="00A65A6A" w:rsidRPr="00C02B8D" w:rsidRDefault="0053316A" w:rsidP="00A82678">
      <w:pPr>
        <w:pStyle w:val="ListParagraph"/>
        <w:numPr>
          <w:ilvl w:val="1"/>
          <w:numId w:val="1"/>
        </w:numPr>
        <w:rPr>
          <w:i/>
          <w:sz w:val="23"/>
          <w:szCs w:val="23"/>
        </w:rPr>
      </w:pPr>
      <w:r w:rsidRPr="00C02B8D">
        <w:rPr>
          <w:b/>
          <w:sz w:val="23"/>
          <w:szCs w:val="23"/>
        </w:rPr>
        <w:t>Stevens Land Use Case Update</w:t>
      </w:r>
      <w:r w:rsidR="00C02B8D" w:rsidRPr="00C02B8D">
        <w:rPr>
          <w:b/>
          <w:sz w:val="23"/>
          <w:szCs w:val="23"/>
        </w:rPr>
        <w:t xml:space="preserve"> - </w:t>
      </w:r>
      <w:r w:rsidRPr="00C02B8D">
        <w:rPr>
          <w:i/>
          <w:sz w:val="23"/>
          <w:szCs w:val="23"/>
        </w:rPr>
        <w:t xml:space="preserve">Town attorneys have provided the board with a promissory note for the defendant to pay the fees ordered by the court.  Mr. Stevens will have three years to make the full payment at which time the </w:t>
      </w:r>
      <w:r w:rsidR="008C0786" w:rsidRPr="00C02B8D">
        <w:rPr>
          <w:i/>
          <w:sz w:val="23"/>
          <w:szCs w:val="23"/>
        </w:rPr>
        <w:t xml:space="preserve">town reserves the right to request foreclosure of the mortgage.  </w:t>
      </w:r>
    </w:p>
    <w:p w:rsidR="0053316A" w:rsidRDefault="0053316A" w:rsidP="00A65A6A">
      <w:pPr>
        <w:pStyle w:val="ListParagraph"/>
        <w:ind w:left="1560"/>
        <w:rPr>
          <w:b/>
          <w:sz w:val="23"/>
          <w:szCs w:val="23"/>
        </w:rPr>
      </w:pPr>
    </w:p>
    <w:p w:rsidR="00C02B8D" w:rsidRPr="00863D49" w:rsidRDefault="00C02B8D" w:rsidP="00A65A6A">
      <w:pPr>
        <w:pStyle w:val="ListParagraph"/>
        <w:ind w:left="1560"/>
        <w:rPr>
          <w:b/>
          <w:sz w:val="23"/>
          <w:szCs w:val="23"/>
        </w:rPr>
      </w:pPr>
    </w:p>
    <w:p w:rsidR="00EF7B49" w:rsidRPr="00863D49" w:rsidRDefault="00164BD4" w:rsidP="00700F40">
      <w:pPr>
        <w:numPr>
          <w:ilvl w:val="0"/>
          <w:numId w:val="1"/>
        </w:numPr>
        <w:rPr>
          <w:b/>
          <w:sz w:val="23"/>
          <w:szCs w:val="23"/>
        </w:rPr>
      </w:pPr>
      <w:r w:rsidRPr="00863D49">
        <w:rPr>
          <w:b/>
          <w:smallCaps/>
          <w:sz w:val="23"/>
          <w:szCs w:val="23"/>
        </w:rPr>
        <w:t>New Business</w:t>
      </w:r>
      <w:r w:rsidR="001952B9" w:rsidRPr="00863D49">
        <w:rPr>
          <w:b/>
          <w:smallCaps/>
          <w:sz w:val="23"/>
          <w:szCs w:val="23"/>
        </w:rPr>
        <w:t xml:space="preserve"> </w:t>
      </w:r>
    </w:p>
    <w:p w:rsidR="00BE1F82" w:rsidRPr="00C02B8D" w:rsidRDefault="00091AD0" w:rsidP="00946390">
      <w:pPr>
        <w:pStyle w:val="ListParagraph"/>
        <w:numPr>
          <w:ilvl w:val="1"/>
          <w:numId w:val="1"/>
        </w:numPr>
        <w:rPr>
          <w:b/>
          <w:sz w:val="23"/>
          <w:szCs w:val="23"/>
        </w:rPr>
      </w:pPr>
      <w:r w:rsidRPr="00C02B8D">
        <w:rPr>
          <w:b/>
          <w:sz w:val="23"/>
          <w:szCs w:val="23"/>
        </w:rPr>
        <w:t>Proposed Building Permit Fees 2019</w:t>
      </w:r>
      <w:r w:rsidR="00BE1F82" w:rsidRPr="00C02B8D">
        <w:rPr>
          <w:b/>
          <w:sz w:val="23"/>
          <w:szCs w:val="23"/>
        </w:rPr>
        <w:t xml:space="preserve"> – </w:t>
      </w:r>
      <w:r w:rsidR="008C0786" w:rsidRPr="00C02B8D">
        <w:rPr>
          <w:i/>
          <w:sz w:val="23"/>
          <w:szCs w:val="23"/>
        </w:rPr>
        <w:t>Last year, Andy suggested raising the rates of the CEO/LPI rates so as to increase revenue and meet the costs associated with the services.  It was suggested that there be an application fee independent of the building fees.  The board agreed that any changes to the rates should aim to cover 50% of the costs of the department.  Andy will work with Faye to work up some numbers based on permit history and have available at the next meeting.</w:t>
      </w:r>
    </w:p>
    <w:p w:rsidR="00BE1F82" w:rsidRPr="00BE1F82" w:rsidRDefault="00BE1F82" w:rsidP="00BE1F82">
      <w:pPr>
        <w:rPr>
          <w:b/>
          <w:sz w:val="23"/>
          <w:szCs w:val="23"/>
        </w:rPr>
      </w:pPr>
    </w:p>
    <w:p w:rsidR="00BE1F82" w:rsidRPr="00C02B8D" w:rsidRDefault="007209F7" w:rsidP="008D398C">
      <w:pPr>
        <w:pStyle w:val="ListParagraph"/>
        <w:numPr>
          <w:ilvl w:val="1"/>
          <w:numId w:val="1"/>
        </w:numPr>
        <w:rPr>
          <w:b/>
          <w:sz w:val="23"/>
          <w:szCs w:val="23"/>
        </w:rPr>
      </w:pPr>
      <w:r w:rsidRPr="00C02B8D">
        <w:rPr>
          <w:b/>
          <w:sz w:val="23"/>
          <w:szCs w:val="23"/>
        </w:rPr>
        <w:t>Engineering Services</w:t>
      </w:r>
      <w:r w:rsidR="00091AD0" w:rsidRPr="00C02B8D">
        <w:rPr>
          <w:b/>
          <w:sz w:val="23"/>
          <w:szCs w:val="23"/>
        </w:rPr>
        <w:t xml:space="preserve"> </w:t>
      </w:r>
      <w:r w:rsidR="00BE1F82" w:rsidRPr="00C02B8D">
        <w:rPr>
          <w:b/>
          <w:sz w:val="23"/>
          <w:szCs w:val="23"/>
        </w:rPr>
        <w:t xml:space="preserve">– </w:t>
      </w:r>
      <w:r w:rsidR="008C0786" w:rsidRPr="00C02B8D">
        <w:rPr>
          <w:i/>
          <w:sz w:val="23"/>
          <w:szCs w:val="23"/>
        </w:rPr>
        <w:t>Andy suggested that the board consider utilizing an engineering firm in a similar capacity as we do legal services.  Three engineering firms have respon</w:t>
      </w:r>
      <w:r w:rsidR="00E36309" w:rsidRPr="00C02B8D">
        <w:rPr>
          <w:i/>
          <w:sz w:val="23"/>
          <w:szCs w:val="23"/>
        </w:rPr>
        <w:t>ded to the request for services which were asked to range from project management to conceptual designs and even financing solutions.  The three firms were Gar</w:t>
      </w:r>
      <w:r w:rsidR="003738ED">
        <w:rPr>
          <w:i/>
          <w:sz w:val="23"/>
          <w:szCs w:val="23"/>
        </w:rPr>
        <w:t>t</w:t>
      </w:r>
      <w:r w:rsidR="00E36309" w:rsidRPr="00C02B8D">
        <w:rPr>
          <w:i/>
          <w:sz w:val="23"/>
          <w:szCs w:val="23"/>
        </w:rPr>
        <w:t xml:space="preserve">ley &amp; Dorskey, Landmark, and Woodard &amp; Curran.  The board will review the proposals and consider at the next meeting. </w:t>
      </w:r>
    </w:p>
    <w:p w:rsidR="00091AD0" w:rsidRPr="00BE1F82" w:rsidRDefault="00091AD0" w:rsidP="00BE1F82">
      <w:pPr>
        <w:pStyle w:val="ListParagraph"/>
        <w:ind w:left="1560"/>
        <w:rPr>
          <w:b/>
          <w:sz w:val="23"/>
          <w:szCs w:val="23"/>
        </w:rPr>
      </w:pPr>
    </w:p>
    <w:p w:rsidR="00BE1F82" w:rsidRPr="00C02B8D" w:rsidRDefault="00863D49" w:rsidP="002C4C4F">
      <w:pPr>
        <w:pStyle w:val="ListParagraph"/>
        <w:numPr>
          <w:ilvl w:val="1"/>
          <w:numId w:val="1"/>
        </w:numPr>
        <w:rPr>
          <w:b/>
          <w:sz w:val="23"/>
          <w:szCs w:val="23"/>
        </w:rPr>
      </w:pPr>
      <w:r w:rsidRPr="00C02B8D">
        <w:rPr>
          <w:b/>
          <w:sz w:val="23"/>
          <w:szCs w:val="23"/>
        </w:rPr>
        <w:t>Hurricane Island LPA Renewal Applications</w:t>
      </w:r>
      <w:r w:rsidR="00BE1F82" w:rsidRPr="00C02B8D">
        <w:rPr>
          <w:b/>
          <w:sz w:val="23"/>
          <w:szCs w:val="23"/>
        </w:rPr>
        <w:t xml:space="preserve"> – </w:t>
      </w:r>
      <w:r w:rsidR="00E36309" w:rsidRPr="00C02B8D">
        <w:rPr>
          <w:i/>
          <w:sz w:val="23"/>
          <w:szCs w:val="23"/>
        </w:rPr>
        <w:t xml:space="preserve">Motion by Phil to sign the renewal applications for the LPA sites.  Second by Jake.  Vote 5/0/0.  Motion carried.  </w:t>
      </w:r>
    </w:p>
    <w:p w:rsidR="00BE1F82" w:rsidRDefault="00BE1F82" w:rsidP="00BE1F82">
      <w:pPr>
        <w:rPr>
          <w:b/>
          <w:sz w:val="23"/>
          <w:szCs w:val="23"/>
        </w:rPr>
      </w:pPr>
    </w:p>
    <w:p w:rsidR="00E36309" w:rsidRPr="00C02B8D" w:rsidRDefault="00E36309" w:rsidP="00C80AFF">
      <w:pPr>
        <w:pStyle w:val="ListParagraph"/>
        <w:numPr>
          <w:ilvl w:val="1"/>
          <w:numId w:val="1"/>
        </w:numPr>
        <w:rPr>
          <w:b/>
          <w:sz w:val="23"/>
          <w:szCs w:val="23"/>
        </w:rPr>
      </w:pPr>
      <w:r w:rsidRPr="00C02B8D">
        <w:rPr>
          <w:b/>
          <w:sz w:val="23"/>
          <w:szCs w:val="23"/>
        </w:rPr>
        <w:t xml:space="preserve">Harbor Reserve Allocation – </w:t>
      </w:r>
      <w:r w:rsidRPr="00C02B8D">
        <w:rPr>
          <w:i/>
          <w:sz w:val="23"/>
          <w:szCs w:val="23"/>
        </w:rPr>
        <w:t xml:space="preserve">Andy presented a quote from Fox Islands Diving for the replacement of ladders and pilings to attach said ladders.  The proposal was for $5,000 to set four new pilings, ladders, and necessary hardware and included the removal of the existing ladders.  Motion by Jake </w:t>
      </w:r>
      <w:r w:rsidRPr="00C02B8D">
        <w:rPr>
          <w:i/>
          <w:sz w:val="23"/>
          <w:szCs w:val="23"/>
        </w:rPr>
        <w:lastRenderedPageBreak/>
        <w:t xml:space="preserve">to appropriate up to $7,500 from the Harbor Reserve.  Second by Phil.  Vote 4/0/1.  Eric abstained.  Motion carried.    </w:t>
      </w:r>
    </w:p>
    <w:p w:rsidR="00BE1F82" w:rsidRDefault="00BE1F82" w:rsidP="00BE1F82">
      <w:pPr>
        <w:rPr>
          <w:b/>
          <w:sz w:val="23"/>
          <w:szCs w:val="23"/>
        </w:rPr>
      </w:pPr>
    </w:p>
    <w:p w:rsidR="000635A6" w:rsidRDefault="000635A6" w:rsidP="00BE1F82">
      <w:pPr>
        <w:rPr>
          <w:b/>
          <w:sz w:val="23"/>
          <w:szCs w:val="23"/>
        </w:rPr>
      </w:pPr>
    </w:p>
    <w:p w:rsidR="00BE1F82" w:rsidRPr="00C02B8D" w:rsidRDefault="00247DDC" w:rsidP="00AB5D0B">
      <w:pPr>
        <w:pStyle w:val="ListParagraph"/>
        <w:numPr>
          <w:ilvl w:val="0"/>
          <w:numId w:val="1"/>
        </w:numPr>
        <w:ind w:right="90"/>
        <w:rPr>
          <w:i/>
          <w:sz w:val="23"/>
          <w:szCs w:val="23"/>
        </w:rPr>
      </w:pPr>
      <w:r w:rsidRPr="00C02B8D">
        <w:rPr>
          <w:b/>
          <w:smallCaps/>
          <w:sz w:val="23"/>
          <w:szCs w:val="23"/>
        </w:rPr>
        <w:t>R</w:t>
      </w:r>
      <w:r w:rsidR="00704A4F" w:rsidRPr="00C02B8D">
        <w:rPr>
          <w:b/>
          <w:smallCaps/>
          <w:sz w:val="23"/>
          <w:szCs w:val="23"/>
        </w:rPr>
        <w:t>eport of Town Manager</w:t>
      </w:r>
      <w:r w:rsidR="00290EF8" w:rsidRPr="00C02B8D">
        <w:rPr>
          <w:b/>
          <w:smallCaps/>
          <w:sz w:val="23"/>
          <w:szCs w:val="23"/>
        </w:rPr>
        <w:t xml:space="preserve"> </w:t>
      </w:r>
      <w:r w:rsidR="00BE1F82" w:rsidRPr="00C02B8D">
        <w:rPr>
          <w:b/>
          <w:smallCaps/>
          <w:sz w:val="23"/>
          <w:szCs w:val="23"/>
        </w:rPr>
        <w:t xml:space="preserve">– </w:t>
      </w:r>
      <w:r w:rsidR="00E36309" w:rsidRPr="00C02B8D">
        <w:rPr>
          <w:i/>
          <w:sz w:val="23"/>
          <w:szCs w:val="23"/>
        </w:rPr>
        <w:t xml:space="preserve">MDOT will be on the island this week to discuss Light Capital Paving project.  It is anticipated to take place next season.  </w:t>
      </w:r>
    </w:p>
    <w:p w:rsidR="004443E5" w:rsidRDefault="004443E5" w:rsidP="00281BC3">
      <w:pPr>
        <w:ind w:left="1080" w:right="90"/>
        <w:rPr>
          <w:i/>
          <w:sz w:val="23"/>
          <w:szCs w:val="23"/>
        </w:rPr>
      </w:pPr>
    </w:p>
    <w:p w:rsidR="004443E5" w:rsidRDefault="004443E5" w:rsidP="00281BC3">
      <w:pPr>
        <w:ind w:left="1080" w:right="90"/>
        <w:rPr>
          <w:i/>
          <w:sz w:val="23"/>
          <w:szCs w:val="23"/>
        </w:rPr>
      </w:pPr>
      <w:r>
        <w:rPr>
          <w:i/>
          <w:sz w:val="23"/>
          <w:szCs w:val="23"/>
        </w:rPr>
        <w:t>Our email accounts are up for renewal and a representative from GoDaddy asked if we would want to upgrade to the new Outlook version they are offering.  The cost is $1 or $2 more per month for each address depending on the capacity of the account.  Upgrading would provide easier access and increased networking opportunities.  There is also an opportunity to add Office365 licenses at a cheaper rate than we pay now.  Recommend that we upgrade the email accounts with a total cost today of approximately $2,500 for 36 mos.  Motion by Eric.  Second by J</w:t>
      </w:r>
      <w:r w:rsidR="00950CDD">
        <w:rPr>
          <w:i/>
          <w:sz w:val="23"/>
          <w:szCs w:val="23"/>
        </w:rPr>
        <w:t>ake.  Vote 5/0/0.  Motion Carrie</w:t>
      </w:r>
      <w:r>
        <w:rPr>
          <w:i/>
          <w:sz w:val="23"/>
          <w:szCs w:val="23"/>
        </w:rPr>
        <w:t>d.</w:t>
      </w:r>
    </w:p>
    <w:p w:rsidR="00E36309" w:rsidRDefault="00E36309" w:rsidP="00281BC3">
      <w:pPr>
        <w:ind w:left="1080" w:right="90"/>
        <w:rPr>
          <w:i/>
          <w:sz w:val="23"/>
          <w:szCs w:val="23"/>
        </w:rPr>
      </w:pPr>
    </w:p>
    <w:p w:rsidR="00E36309" w:rsidRDefault="00E36309" w:rsidP="00281BC3">
      <w:pPr>
        <w:ind w:left="1080" w:right="90"/>
        <w:rPr>
          <w:i/>
          <w:sz w:val="23"/>
          <w:szCs w:val="23"/>
        </w:rPr>
      </w:pPr>
      <w:r>
        <w:rPr>
          <w:i/>
          <w:sz w:val="23"/>
          <w:szCs w:val="23"/>
        </w:rPr>
        <w:t xml:space="preserve">Woodard &amp; Curran have completed a draft of the Fiscal Sustainability Plan.  I will send a digital copy to all for review.  Hard copies are available at the Town Office. </w:t>
      </w:r>
    </w:p>
    <w:p w:rsidR="00E36309" w:rsidRDefault="00E36309" w:rsidP="00281BC3">
      <w:pPr>
        <w:ind w:left="1080" w:right="90"/>
        <w:rPr>
          <w:i/>
          <w:sz w:val="23"/>
          <w:szCs w:val="23"/>
        </w:rPr>
      </w:pPr>
    </w:p>
    <w:p w:rsidR="00BE1F82" w:rsidRDefault="00E36309" w:rsidP="00B45E64">
      <w:pPr>
        <w:ind w:left="1080" w:right="90"/>
        <w:rPr>
          <w:b/>
          <w:smallCaps/>
          <w:sz w:val="23"/>
          <w:szCs w:val="23"/>
        </w:rPr>
      </w:pPr>
      <w:r>
        <w:rPr>
          <w:i/>
          <w:sz w:val="23"/>
          <w:szCs w:val="23"/>
        </w:rPr>
        <w:t xml:space="preserve">Budget process is upon us.  I will be meeting with departments to review goals and budget needs.  </w:t>
      </w:r>
      <w:r w:rsidR="00B45E64">
        <w:rPr>
          <w:i/>
          <w:sz w:val="23"/>
          <w:szCs w:val="23"/>
        </w:rPr>
        <w:t xml:space="preserve">Aiming to have budget books available by end of January.  We will need to set goals at January meeting.  </w:t>
      </w:r>
    </w:p>
    <w:p w:rsidR="00BE1F82" w:rsidRDefault="00BE1F82" w:rsidP="00BE1F82">
      <w:pPr>
        <w:ind w:right="90"/>
        <w:rPr>
          <w:b/>
          <w:smallCaps/>
          <w:sz w:val="23"/>
          <w:szCs w:val="23"/>
        </w:rPr>
      </w:pPr>
    </w:p>
    <w:p w:rsidR="000635A6" w:rsidRDefault="000635A6" w:rsidP="00BE1F82">
      <w:pPr>
        <w:ind w:right="90"/>
        <w:rPr>
          <w:b/>
          <w:smallCaps/>
          <w:sz w:val="23"/>
          <w:szCs w:val="23"/>
        </w:rPr>
      </w:pPr>
    </w:p>
    <w:p w:rsidR="00E1418E" w:rsidRPr="00C02B8D" w:rsidRDefault="00704A4F" w:rsidP="00461CF5">
      <w:pPr>
        <w:numPr>
          <w:ilvl w:val="0"/>
          <w:numId w:val="1"/>
        </w:numPr>
        <w:rPr>
          <w:b/>
          <w:sz w:val="23"/>
          <w:szCs w:val="23"/>
        </w:rPr>
      </w:pPr>
      <w:r w:rsidRPr="00863D49">
        <w:rPr>
          <w:b/>
          <w:smallCaps/>
          <w:sz w:val="23"/>
          <w:szCs w:val="23"/>
        </w:rPr>
        <w:t>Report of Members</w:t>
      </w:r>
      <w:r w:rsidR="00BE1F82">
        <w:rPr>
          <w:b/>
          <w:smallCaps/>
          <w:sz w:val="23"/>
          <w:szCs w:val="23"/>
        </w:rPr>
        <w:t xml:space="preserve"> – </w:t>
      </w:r>
      <w:r w:rsidR="00C02B8D" w:rsidRPr="00C02B8D">
        <w:rPr>
          <w:i/>
          <w:sz w:val="23"/>
          <w:szCs w:val="23"/>
        </w:rPr>
        <w:t>None</w:t>
      </w:r>
    </w:p>
    <w:p w:rsidR="00BE1F82" w:rsidRPr="00863D49" w:rsidRDefault="00BE1F82" w:rsidP="00BE1F82">
      <w:pPr>
        <w:rPr>
          <w:b/>
          <w:smallCaps/>
          <w:sz w:val="23"/>
          <w:szCs w:val="23"/>
        </w:rPr>
      </w:pPr>
    </w:p>
    <w:p w:rsidR="00E1418E" w:rsidRPr="00863D49" w:rsidRDefault="00E1418E" w:rsidP="00E1418E">
      <w:pPr>
        <w:pStyle w:val="ListParagraph"/>
        <w:rPr>
          <w:b/>
          <w:smallCaps/>
          <w:sz w:val="23"/>
          <w:szCs w:val="23"/>
        </w:rPr>
      </w:pPr>
    </w:p>
    <w:p w:rsidR="00290EF8" w:rsidRPr="00BE1F82" w:rsidRDefault="00290EF8" w:rsidP="001A4B4F">
      <w:pPr>
        <w:numPr>
          <w:ilvl w:val="0"/>
          <w:numId w:val="1"/>
        </w:numPr>
        <w:rPr>
          <w:b/>
          <w:sz w:val="23"/>
          <w:szCs w:val="23"/>
        </w:rPr>
      </w:pPr>
      <w:r w:rsidRPr="00863D49">
        <w:rPr>
          <w:b/>
          <w:smallCaps/>
          <w:sz w:val="23"/>
          <w:szCs w:val="23"/>
        </w:rPr>
        <w:t xml:space="preserve">Adjourn </w:t>
      </w:r>
      <w:r w:rsidR="00BE1F82" w:rsidRPr="00BE1F82">
        <w:rPr>
          <w:b/>
          <w:sz w:val="23"/>
          <w:szCs w:val="23"/>
        </w:rPr>
        <w:t xml:space="preserve">– </w:t>
      </w:r>
      <w:r w:rsidR="00BE1F82" w:rsidRPr="00BE1F82">
        <w:rPr>
          <w:i/>
          <w:sz w:val="23"/>
          <w:szCs w:val="23"/>
        </w:rPr>
        <w:t xml:space="preserve">Motion by </w:t>
      </w:r>
      <w:r w:rsidR="00E36309">
        <w:rPr>
          <w:i/>
          <w:sz w:val="23"/>
          <w:szCs w:val="23"/>
        </w:rPr>
        <w:t>Eric</w:t>
      </w:r>
      <w:r w:rsidR="00BE1F82" w:rsidRPr="00BE1F82">
        <w:rPr>
          <w:i/>
          <w:sz w:val="23"/>
          <w:szCs w:val="23"/>
        </w:rPr>
        <w:t xml:space="preserve"> to adjourn at </w:t>
      </w:r>
      <w:r w:rsidR="00E36309">
        <w:rPr>
          <w:i/>
          <w:sz w:val="23"/>
          <w:szCs w:val="23"/>
        </w:rPr>
        <w:t xml:space="preserve">8:13 </w:t>
      </w:r>
      <w:r w:rsidR="00BE1F82" w:rsidRPr="00BE1F82">
        <w:rPr>
          <w:i/>
          <w:sz w:val="23"/>
          <w:szCs w:val="23"/>
        </w:rPr>
        <w:t>PM.  Second by</w:t>
      </w:r>
      <w:r w:rsidR="00E36309">
        <w:rPr>
          <w:i/>
          <w:sz w:val="23"/>
          <w:szCs w:val="23"/>
        </w:rPr>
        <w:t xml:space="preserve"> Pam</w:t>
      </w:r>
      <w:r w:rsidR="00BE1F82" w:rsidRPr="00BE1F82">
        <w:rPr>
          <w:i/>
          <w:sz w:val="23"/>
          <w:szCs w:val="23"/>
        </w:rPr>
        <w:t xml:space="preserve">.  Vote </w:t>
      </w:r>
      <w:r w:rsidR="00E36309">
        <w:rPr>
          <w:i/>
          <w:sz w:val="23"/>
          <w:szCs w:val="23"/>
        </w:rPr>
        <w:t>5/0/0</w:t>
      </w:r>
      <w:r w:rsidR="00BE1F82" w:rsidRPr="00BE1F82">
        <w:rPr>
          <w:i/>
          <w:sz w:val="23"/>
          <w:szCs w:val="23"/>
        </w:rPr>
        <w:t>.  Motion carried.</w:t>
      </w:r>
    </w:p>
    <w:p w:rsidR="00BE1F82" w:rsidRPr="00BE1F82" w:rsidRDefault="00BE1F82" w:rsidP="00BE1F82">
      <w:pPr>
        <w:rPr>
          <w:sz w:val="23"/>
          <w:szCs w:val="23"/>
        </w:rPr>
      </w:pPr>
    </w:p>
    <w:p w:rsidR="00BE1F82" w:rsidRDefault="00BE1F82" w:rsidP="00BE1F82">
      <w:pPr>
        <w:rPr>
          <w:sz w:val="23"/>
          <w:szCs w:val="23"/>
        </w:rPr>
      </w:pPr>
    </w:p>
    <w:p w:rsidR="00BE1F82" w:rsidRDefault="00BE1F82" w:rsidP="00BE1F82">
      <w:pPr>
        <w:rPr>
          <w:b/>
          <w:sz w:val="23"/>
          <w:szCs w:val="23"/>
        </w:rPr>
      </w:pPr>
      <w:r w:rsidRPr="00BE1F82">
        <w:rPr>
          <w:b/>
          <w:sz w:val="23"/>
          <w:szCs w:val="23"/>
        </w:rPr>
        <w:t>Next Board of Selectmen’s Meeting:  Tuesday</w:t>
      </w:r>
      <w:r w:rsidR="00E71E44">
        <w:rPr>
          <w:b/>
          <w:sz w:val="23"/>
          <w:szCs w:val="23"/>
        </w:rPr>
        <w:t>, January</w:t>
      </w:r>
      <w:r w:rsidR="00C02B8D">
        <w:rPr>
          <w:b/>
          <w:sz w:val="23"/>
          <w:szCs w:val="23"/>
        </w:rPr>
        <w:t xml:space="preserve"> 9</w:t>
      </w:r>
      <w:r w:rsidR="00C02B8D" w:rsidRPr="00C02B8D">
        <w:rPr>
          <w:b/>
          <w:sz w:val="23"/>
          <w:szCs w:val="23"/>
          <w:vertAlign w:val="superscript"/>
        </w:rPr>
        <w:t>th</w:t>
      </w:r>
      <w:r w:rsidR="00C02B8D">
        <w:rPr>
          <w:b/>
          <w:sz w:val="23"/>
          <w:szCs w:val="23"/>
        </w:rPr>
        <w:t>, 2019 at 6:00 PM</w:t>
      </w:r>
    </w:p>
    <w:p w:rsidR="00C02B8D" w:rsidRDefault="00C02B8D" w:rsidP="00BE1F82">
      <w:pPr>
        <w:rPr>
          <w:b/>
          <w:sz w:val="23"/>
          <w:szCs w:val="23"/>
        </w:rPr>
      </w:pPr>
    </w:p>
    <w:p w:rsidR="00C02B8D" w:rsidRDefault="00C02B8D" w:rsidP="00BE1F82">
      <w:pPr>
        <w:rPr>
          <w:b/>
          <w:sz w:val="23"/>
          <w:szCs w:val="23"/>
        </w:rPr>
      </w:pPr>
    </w:p>
    <w:p w:rsidR="00C02B8D" w:rsidRDefault="00C02B8D" w:rsidP="00BE1F82">
      <w:pPr>
        <w:rPr>
          <w:b/>
          <w:sz w:val="23"/>
          <w:szCs w:val="23"/>
        </w:rPr>
      </w:pPr>
    </w:p>
    <w:p w:rsidR="00C02B8D" w:rsidRDefault="00C02B8D" w:rsidP="00BE1F82">
      <w:pPr>
        <w:rPr>
          <w:i/>
          <w:sz w:val="23"/>
          <w:szCs w:val="23"/>
        </w:rPr>
      </w:pPr>
      <w:r>
        <w:rPr>
          <w:i/>
          <w:sz w:val="23"/>
          <w:szCs w:val="23"/>
        </w:rPr>
        <w:t>Respectfully Submitted,</w:t>
      </w:r>
    </w:p>
    <w:p w:rsidR="00C02B8D" w:rsidRDefault="00C02B8D" w:rsidP="00BE1F82">
      <w:pPr>
        <w:rPr>
          <w:i/>
          <w:sz w:val="23"/>
          <w:szCs w:val="23"/>
        </w:rPr>
      </w:pPr>
    </w:p>
    <w:p w:rsidR="00C02B8D" w:rsidRDefault="00C02B8D" w:rsidP="00BE1F82">
      <w:pPr>
        <w:rPr>
          <w:i/>
          <w:sz w:val="23"/>
          <w:szCs w:val="23"/>
        </w:rPr>
      </w:pPr>
    </w:p>
    <w:p w:rsidR="00C02B8D" w:rsidRDefault="00C02B8D" w:rsidP="00BE1F82">
      <w:pPr>
        <w:rPr>
          <w:i/>
          <w:sz w:val="23"/>
          <w:szCs w:val="23"/>
        </w:rPr>
      </w:pPr>
      <w:r>
        <w:rPr>
          <w:i/>
          <w:sz w:val="23"/>
          <w:szCs w:val="23"/>
        </w:rPr>
        <w:t>__________________________________</w:t>
      </w:r>
    </w:p>
    <w:p w:rsidR="00C02B8D" w:rsidRPr="00C02B8D" w:rsidRDefault="00C02B8D" w:rsidP="00BE1F82">
      <w:pPr>
        <w:rPr>
          <w:i/>
          <w:sz w:val="23"/>
          <w:szCs w:val="23"/>
        </w:rPr>
      </w:pPr>
      <w:r>
        <w:rPr>
          <w:i/>
          <w:sz w:val="23"/>
          <w:szCs w:val="23"/>
        </w:rPr>
        <w:t>Andrew J. Dorr, Town Manager</w:t>
      </w:r>
    </w:p>
    <w:sectPr w:rsidR="00C02B8D" w:rsidRPr="00C02B8D" w:rsidSect="00B3661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FCE" w:rsidRDefault="00EC5FCE" w:rsidP="00F14CE3">
      <w:r>
        <w:separator/>
      </w:r>
    </w:p>
  </w:endnote>
  <w:endnote w:type="continuationSeparator" w:id="0">
    <w:p w:rsidR="00EC5FCE" w:rsidRDefault="00EC5FCE" w:rsidP="00F14CE3">
      <w:r>
        <w:continuationSeparator/>
      </w:r>
    </w:p>
  </w:endnote>
  <w:endnote w:type="continuationNotice" w:id="1">
    <w:p w:rsidR="00815BF4" w:rsidRDefault="00815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8D" w:rsidRDefault="00C02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8D" w:rsidRDefault="00C02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8D" w:rsidRDefault="00C02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FCE" w:rsidRDefault="00EC5FCE" w:rsidP="00F14CE3">
      <w:r>
        <w:separator/>
      </w:r>
    </w:p>
  </w:footnote>
  <w:footnote w:type="continuationSeparator" w:id="0">
    <w:p w:rsidR="00EC5FCE" w:rsidRDefault="00EC5FCE" w:rsidP="00F14CE3">
      <w:r>
        <w:continuationSeparator/>
      </w:r>
    </w:p>
  </w:footnote>
  <w:footnote w:type="continuationNotice" w:id="1">
    <w:p w:rsidR="00815BF4" w:rsidRDefault="00815B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8D" w:rsidRDefault="004719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7612" o:spid="_x0000_s143362" type="#_x0000_t136" style="position:absolute;margin-left:0;margin-top:0;width:543.8pt;height:217.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8D" w:rsidRDefault="004719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7613" o:spid="_x0000_s143363" type="#_x0000_t136" style="position:absolute;margin-left:0;margin-top:0;width:543.8pt;height:217.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B8D" w:rsidRDefault="004719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7611" o:spid="_x0000_s143361" type="#_x0000_t136" style="position:absolute;margin-left:0;margin-top:0;width:543.8pt;height:217.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8A88064"/>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64"/>
    <o:shapelayout v:ext="edit">
      <o:idmap v:ext="edit" data="14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D3"/>
    <w:rsid w:val="00001675"/>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5A6"/>
    <w:rsid w:val="00063721"/>
    <w:rsid w:val="000661FA"/>
    <w:rsid w:val="00071A33"/>
    <w:rsid w:val="00071BF8"/>
    <w:rsid w:val="00072490"/>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4B25"/>
    <w:rsid w:val="000C58AA"/>
    <w:rsid w:val="000C5CB8"/>
    <w:rsid w:val="000C5E33"/>
    <w:rsid w:val="000D03B0"/>
    <w:rsid w:val="000D0E75"/>
    <w:rsid w:val="000D513C"/>
    <w:rsid w:val="000D7D3F"/>
    <w:rsid w:val="000D7E57"/>
    <w:rsid w:val="000E5AA7"/>
    <w:rsid w:val="000E5F70"/>
    <w:rsid w:val="000E73F5"/>
    <w:rsid w:val="000F016D"/>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BF6"/>
    <w:rsid w:val="001D1788"/>
    <w:rsid w:val="001D1A0D"/>
    <w:rsid w:val="001D2313"/>
    <w:rsid w:val="001D4C29"/>
    <w:rsid w:val="001D516B"/>
    <w:rsid w:val="001D78B6"/>
    <w:rsid w:val="001E404D"/>
    <w:rsid w:val="001E7D36"/>
    <w:rsid w:val="001F00F8"/>
    <w:rsid w:val="001F1954"/>
    <w:rsid w:val="001F1DC4"/>
    <w:rsid w:val="001F32B5"/>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58C"/>
    <w:rsid w:val="00276D82"/>
    <w:rsid w:val="00277129"/>
    <w:rsid w:val="00277388"/>
    <w:rsid w:val="00280522"/>
    <w:rsid w:val="002807CF"/>
    <w:rsid w:val="00281A8F"/>
    <w:rsid w:val="00281BC3"/>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60FA"/>
    <w:rsid w:val="00341D7C"/>
    <w:rsid w:val="00344291"/>
    <w:rsid w:val="0034448E"/>
    <w:rsid w:val="0034550B"/>
    <w:rsid w:val="00345D3E"/>
    <w:rsid w:val="00350227"/>
    <w:rsid w:val="00351165"/>
    <w:rsid w:val="00354BA6"/>
    <w:rsid w:val="00355A51"/>
    <w:rsid w:val="003603D2"/>
    <w:rsid w:val="003610F6"/>
    <w:rsid w:val="0036230D"/>
    <w:rsid w:val="00363773"/>
    <w:rsid w:val="00364EFC"/>
    <w:rsid w:val="003654CE"/>
    <w:rsid w:val="00366CBD"/>
    <w:rsid w:val="00367744"/>
    <w:rsid w:val="003708BF"/>
    <w:rsid w:val="003720B7"/>
    <w:rsid w:val="003725DE"/>
    <w:rsid w:val="003738ED"/>
    <w:rsid w:val="00373AC2"/>
    <w:rsid w:val="003743CC"/>
    <w:rsid w:val="003758B3"/>
    <w:rsid w:val="00376ADD"/>
    <w:rsid w:val="00380DB5"/>
    <w:rsid w:val="003833F4"/>
    <w:rsid w:val="00383C7A"/>
    <w:rsid w:val="00383FB1"/>
    <w:rsid w:val="00385CC6"/>
    <w:rsid w:val="0038669D"/>
    <w:rsid w:val="00390C1C"/>
    <w:rsid w:val="0039196C"/>
    <w:rsid w:val="003932D5"/>
    <w:rsid w:val="0039373E"/>
    <w:rsid w:val="00395428"/>
    <w:rsid w:val="00395E84"/>
    <w:rsid w:val="0039646F"/>
    <w:rsid w:val="003A08CA"/>
    <w:rsid w:val="003A1CEA"/>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538D"/>
    <w:rsid w:val="0043750E"/>
    <w:rsid w:val="00441AD1"/>
    <w:rsid w:val="004443E5"/>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19BB"/>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D1365"/>
    <w:rsid w:val="004D32E0"/>
    <w:rsid w:val="004E0394"/>
    <w:rsid w:val="004E0FD1"/>
    <w:rsid w:val="004E2119"/>
    <w:rsid w:val="004F2B87"/>
    <w:rsid w:val="004F3AF2"/>
    <w:rsid w:val="004F3F2B"/>
    <w:rsid w:val="004F4940"/>
    <w:rsid w:val="004F5598"/>
    <w:rsid w:val="004F634E"/>
    <w:rsid w:val="004F69BA"/>
    <w:rsid w:val="005026BE"/>
    <w:rsid w:val="00502B76"/>
    <w:rsid w:val="00503B81"/>
    <w:rsid w:val="00504830"/>
    <w:rsid w:val="00507033"/>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16A"/>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2780"/>
    <w:rsid w:val="008A32FD"/>
    <w:rsid w:val="008A5F4E"/>
    <w:rsid w:val="008B1CFF"/>
    <w:rsid w:val="008B27AD"/>
    <w:rsid w:val="008B4E5B"/>
    <w:rsid w:val="008B4E90"/>
    <w:rsid w:val="008B5103"/>
    <w:rsid w:val="008B6966"/>
    <w:rsid w:val="008C0786"/>
    <w:rsid w:val="008C183E"/>
    <w:rsid w:val="008C22D0"/>
    <w:rsid w:val="008C2B46"/>
    <w:rsid w:val="008C416D"/>
    <w:rsid w:val="008C5FA0"/>
    <w:rsid w:val="008C6106"/>
    <w:rsid w:val="008C7ED3"/>
    <w:rsid w:val="008D3202"/>
    <w:rsid w:val="008D5AC3"/>
    <w:rsid w:val="008D5C92"/>
    <w:rsid w:val="008D5F66"/>
    <w:rsid w:val="008D6C58"/>
    <w:rsid w:val="008D776C"/>
    <w:rsid w:val="008E163F"/>
    <w:rsid w:val="008E1E22"/>
    <w:rsid w:val="008E3D8A"/>
    <w:rsid w:val="008E4B5B"/>
    <w:rsid w:val="008E770F"/>
    <w:rsid w:val="008F1EB2"/>
    <w:rsid w:val="008F3BC8"/>
    <w:rsid w:val="008F43C1"/>
    <w:rsid w:val="008F6072"/>
    <w:rsid w:val="008F7A77"/>
    <w:rsid w:val="008F7AE4"/>
    <w:rsid w:val="008F7F4E"/>
    <w:rsid w:val="009008C9"/>
    <w:rsid w:val="00902BAE"/>
    <w:rsid w:val="0090676C"/>
    <w:rsid w:val="009150D7"/>
    <w:rsid w:val="00915C4A"/>
    <w:rsid w:val="00923D96"/>
    <w:rsid w:val="00925BE4"/>
    <w:rsid w:val="0093268D"/>
    <w:rsid w:val="009331F9"/>
    <w:rsid w:val="00933D76"/>
    <w:rsid w:val="00935A11"/>
    <w:rsid w:val="0094476C"/>
    <w:rsid w:val="00946219"/>
    <w:rsid w:val="009462BA"/>
    <w:rsid w:val="00950CDD"/>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DFB"/>
    <w:rsid w:val="009C68B2"/>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66001"/>
    <w:rsid w:val="00A708F1"/>
    <w:rsid w:val="00A709E5"/>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5E64"/>
    <w:rsid w:val="00B47BB5"/>
    <w:rsid w:val="00B50476"/>
    <w:rsid w:val="00B539EE"/>
    <w:rsid w:val="00B55127"/>
    <w:rsid w:val="00B5549E"/>
    <w:rsid w:val="00B62AEC"/>
    <w:rsid w:val="00B63CF8"/>
    <w:rsid w:val="00B643C3"/>
    <w:rsid w:val="00B658C1"/>
    <w:rsid w:val="00B66959"/>
    <w:rsid w:val="00B74751"/>
    <w:rsid w:val="00B74841"/>
    <w:rsid w:val="00B74903"/>
    <w:rsid w:val="00B76B10"/>
    <w:rsid w:val="00B77290"/>
    <w:rsid w:val="00B77F0C"/>
    <w:rsid w:val="00B8035F"/>
    <w:rsid w:val="00B83437"/>
    <w:rsid w:val="00B8455C"/>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F82"/>
    <w:rsid w:val="00BE462E"/>
    <w:rsid w:val="00BE520A"/>
    <w:rsid w:val="00BE563B"/>
    <w:rsid w:val="00BE5D06"/>
    <w:rsid w:val="00BE6C4B"/>
    <w:rsid w:val="00BF263D"/>
    <w:rsid w:val="00BF26AA"/>
    <w:rsid w:val="00BF6A5E"/>
    <w:rsid w:val="00C00E53"/>
    <w:rsid w:val="00C01C7F"/>
    <w:rsid w:val="00C02B8D"/>
    <w:rsid w:val="00C03C57"/>
    <w:rsid w:val="00C05B4E"/>
    <w:rsid w:val="00C061F4"/>
    <w:rsid w:val="00C06A27"/>
    <w:rsid w:val="00C11522"/>
    <w:rsid w:val="00C16618"/>
    <w:rsid w:val="00C16C3B"/>
    <w:rsid w:val="00C20838"/>
    <w:rsid w:val="00C26364"/>
    <w:rsid w:val="00C2649B"/>
    <w:rsid w:val="00C32CC3"/>
    <w:rsid w:val="00C350AB"/>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5D9A"/>
    <w:rsid w:val="00D07546"/>
    <w:rsid w:val="00D10B0A"/>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6309"/>
    <w:rsid w:val="00E37088"/>
    <w:rsid w:val="00E3739A"/>
    <w:rsid w:val="00E37CB1"/>
    <w:rsid w:val="00E423B2"/>
    <w:rsid w:val="00E433CF"/>
    <w:rsid w:val="00E5100E"/>
    <w:rsid w:val="00E54AE3"/>
    <w:rsid w:val="00E54C98"/>
    <w:rsid w:val="00E56945"/>
    <w:rsid w:val="00E6152B"/>
    <w:rsid w:val="00E62623"/>
    <w:rsid w:val="00E62B66"/>
    <w:rsid w:val="00E70870"/>
    <w:rsid w:val="00E70A14"/>
    <w:rsid w:val="00E70A2A"/>
    <w:rsid w:val="00E70C76"/>
    <w:rsid w:val="00E71E44"/>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38FC"/>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4"/>
    <o:shapelayout v:ext="edit">
      <o:idmap v:ext="edit" data="1"/>
    </o:shapelayout>
  </w:shapeDefaults>
  <w:decimalSymbol w:val="."/>
  <w:listSeparator w:val=","/>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BC0D-C51E-411F-A88A-59FC37AE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1707</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Tanya Robishaw</cp:lastModifiedBy>
  <cp:revision>2</cp:revision>
  <cp:lastPrinted>2018-12-18T13:56:00Z</cp:lastPrinted>
  <dcterms:created xsi:type="dcterms:W3CDTF">2019-01-23T14:50:00Z</dcterms:created>
  <dcterms:modified xsi:type="dcterms:W3CDTF">2019-01-23T14:50:00Z</dcterms:modified>
</cp:coreProperties>
</file>