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927D" w14:textId="482F80FA" w:rsidR="00914773" w:rsidRPr="008A0273" w:rsidRDefault="00626836" w:rsidP="00626836">
      <w:pPr>
        <w:jc w:val="center"/>
        <w:rPr>
          <w:rFonts w:ascii="Times New Roman" w:hAnsi="Times New Roman" w:cs="Times New Roman"/>
          <w:b/>
          <w:bCs/>
          <w:sz w:val="28"/>
          <w:szCs w:val="28"/>
        </w:rPr>
      </w:pPr>
      <w:r w:rsidRPr="008A0273">
        <w:rPr>
          <w:rFonts w:ascii="Times New Roman" w:hAnsi="Times New Roman" w:cs="Times New Roman"/>
          <w:b/>
          <w:bCs/>
          <w:sz w:val="28"/>
          <w:szCs w:val="28"/>
        </w:rPr>
        <w:t>Summary of Proposed Changes to Vinalhaven Land Use Ordinance</w:t>
      </w:r>
    </w:p>
    <w:p w14:paraId="569D643A" w14:textId="66F3E07F" w:rsidR="00056695" w:rsidRPr="008A0273" w:rsidRDefault="00056695" w:rsidP="00626836">
      <w:pPr>
        <w:jc w:val="center"/>
        <w:rPr>
          <w:rFonts w:ascii="Times New Roman" w:hAnsi="Times New Roman" w:cs="Times New Roman"/>
          <w:b/>
          <w:bCs/>
          <w:sz w:val="28"/>
          <w:szCs w:val="28"/>
        </w:rPr>
      </w:pPr>
      <w:r w:rsidRPr="008A0273">
        <w:rPr>
          <w:rFonts w:ascii="Times New Roman" w:hAnsi="Times New Roman" w:cs="Times New Roman"/>
          <w:b/>
          <w:bCs/>
          <w:sz w:val="28"/>
          <w:szCs w:val="28"/>
        </w:rPr>
        <w:t>2023</w:t>
      </w:r>
    </w:p>
    <w:p w14:paraId="31134C59" w14:textId="77777777" w:rsidR="00626836" w:rsidRPr="008A0273" w:rsidRDefault="00626836">
      <w:pPr>
        <w:rPr>
          <w:rFonts w:ascii="Times New Roman" w:hAnsi="Times New Roman" w:cs="Times New Roman"/>
        </w:rPr>
      </w:pPr>
    </w:p>
    <w:p w14:paraId="59ABB1CE" w14:textId="5285786B" w:rsidR="00626836" w:rsidRPr="008A0273" w:rsidRDefault="00626836">
      <w:pPr>
        <w:rPr>
          <w:rFonts w:ascii="Times New Roman" w:hAnsi="Times New Roman" w:cs="Times New Roman"/>
          <w:b/>
          <w:bCs/>
          <w:u w:val="single"/>
        </w:rPr>
      </w:pPr>
      <w:r w:rsidRPr="008A0273">
        <w:rPr>
          <w:rFonts w:ascii="Times New Roman" w:hAnsi="Times New Roman" w:cs="Times New Roman"/>
          <w:b/>
          <w:bCs/>
          <w:u w:val="single"/>
        </w:rPr>
        <w:t>Purpose:</w:t>
      </w:r>
    </w:p>
    <w:p w14:paraId="4E16F267" w14:textId="40781433" w:rsidR="00626836" w:rsidRPr="008A0273" w:rsidRDefault="00626836">
      <w:pPr>
        <w:rPr>
          <w:rFonts w:ascii="Times New Roman" w:hAnsi="Times New Roman" w:cs="Times New Roman"/>
        </w:rPr>
      </w:pPr>
      <w:r w:rsidRPr="008A0273">
        <w:rPr>
          <w:rFonts w:ascii="Times New Roman" w:hAnsi="Times New Roman" w:cs="Times New Roman"/>
        </w:rPr>
        <w:t>A) to align the Ordinance with current State regulations</w:t>
      </w:r>
    </w:p>
    <w:p w14:paraId="7718C5D2" w14:textId="5158BD88" w:rsidR="00626836" w:rsidRPr="008A0273" w:rsidRDefault="00626836">
      <w:pPr>
        <w:rPr>
          <w:rFonts w:ascii="Times New Roman" w:hAnsi="Times New Roman" w:cs="Times New Roman"/>
        </w:rPr>
      </w:pPr>
      <w:r w:rsidRPr="008A0273">
        <w:rPr>
          <w:rFonts w:ascii="Times New Roman" w:hAnsi="Times New Roman" w:cs="Times New Roman"/>
        </w:rPr>
        <w:t>B) to clean up or clarify unclear portions of the Ordinance</w:t>
      </w:r>
    </w:p>
    <w:p w14:paraId="6C2865AD" w14:textId="2DEF7FCA" w:rsidR="00626836" w:rsidRPr="008A0273" w:rsidRDefault="00626836">
      <w:pPr>
        <w:rPr>
          <w:rFonts w:ascii="Times New Roman" w:hAnsi="Times New Roman" w:cs="Times New Roman"/>
        </w:rPr>
      </w:pPr>
      <w:r w:rsidRPr="008A0273">
        <w:rPr>
          <w:rFonts w:ascii="Times New Roman" w:hAnsi="Times New Roman" w:cs="Times New Roman"/>
        </w:rPr>
        <w:t>C) to add to or change parts of the Ordinance to better meet current needs of the Town</w:t>
      </w:r>
      <w:r w:rsidR="001F1AAD" w:rsidRPr="008A0273">
        <w:rPr>
          <w:rFonts w:ascii="Times New Roman" w:hAnsi="Times New Roman" w:cs="Times New Roman"/>
        </w:rPr>
        <w:t>; the last revisions were 13 years ago</w:t>
      </w:r>
    </w:p>
    <w:p w14:paraId="7F16C531" w14:textId="77777777" w:rsidR="001F1AAD" w:rsidRPr="008A0273" w:rsidRDefault="001F1AAD">
      <w:pPr>
        <w:rPr>
          <w:rFonts w:ascii="Times New Roman" w:hAnsi="Times New Roman" w:cs="Times New Roman"/>
        </w:rPr>
      </w:pPr>
    </w:p>
    <w:p w14:paraId="091AA564" w14:textId="35C6FC5C" w:rsidR="001F1AAD" w:rsidRPr="008A0273" w:rsidRDefault="001F1AAD">
      <w:pPr>
        <w:rPr>
          <w:rFonts w:ascii="Times New Roman" w:hAnsi="Times New Roman" w:cs="Times New Roman"/>
        </w:rPr>
      </w:pPr>
      <w:r w:rsidRPr="008A0273">
        <w:rPr>
          <w:rFonts w:ascii="Times New Roman" w:hAnsi="Times New Roman" w:cs="Times New Roman"/>
        </w:rPr>
        <w:tab/>
      </w:r>
      <w:r w:rsidRPr="008A0273">
        <w:rPr>
          <w:rFonts w:ascii="Times New Roman" w:hAnsi="Times New Roman" w:cs="Times New Roman"/>
          <w:b/>
          <w:bCs/>
        </w:rPr>
        <w:t>Note:</w:t>
      </w:r>
      <w:r w:rsidRPr="008A0273">
        <w:rPr>
          <w:rFonts w:ascii="Times New Roman" w:hAnsi="Times New Roman" w:cs="Times New Roman"/>
        </w:rPr>
        <w:t xml:space="preserve"> this summary does not outline </w:t>
      </w:r>
      <w:r w:rsidRPr="008A0273">
        <w:rPr>
          <w:rFonts w:ascii="Times New Roman" w:hAnsi="Times New Roman" w:cs="Times New Roman"/>
          <w:i/>
          <w:iCs/>
        </w:rPr>
        <w:t>every</w:t>
      </w:r>
      <w:r w:rsidRPr="008A0273">
        <w:rPr>
          <w:rFonts w:ascii="Times New Roman" w:hAnsi="Times New Roman" w:cs="Times New Roman"/>
        </w:rPr>
        <w:t xml:space="preserve"> change; only the more significant changes or additions. </w:t>
      </w:r>
      <w:r w:rsidR="00914AF7" w:rsidRPr="008A0273">
        <w:rPr>
          <w:rFonts w:ascii="Times New Roman" w:hAnsi="Times New Roman" w:cs="Times New Roman"/>
        </w:rPr>
        <w:t>Some</w:t>
      </w:r>
      <w:r w:rsidRPr="008A0273">
        <w:rPr>
          <w:rFonts w:ascii="Times New Roman" w:hAnsi="Times New Roman" w:cs="Times New Roman"/>
        </w:rPr>
        <w:t xml:space="preserve"> changes were </w:t>
      </w:r>
      <w:r w:rsidR="001E04FC" w:rsidRPr="008A0273">
        <w:rPr>
          <w:rFonts w:ascii="Times New Roman" w:hAnsi="Times New Roman" w:cs="Times New Roman"/>
        </w:rPr>
        <w:t>minor</w:t>
      </w:r>
      <w:r w:rsidRPr="008A0273">
        <w:rPr>
          <w:rFonts w:ascii="Times New Roman" w:hAnsi="Times New Roman" w:cs="Times New Roman"/>
        </w:rPr>
        <w:t xml:space="preserve"> to clarify</w:t>
      </w:r>
      <w:r w:rsidR="001E04FC" w:rsidRPr="008A0273">
        <w:rPr>
          <w:rFonts w:ascii="Times New Roman" w:hAnsi="Times New Roman" w:cs="Times New Roman"/>
        </w:rPr>
        <w:t xml:space="preserve"> wording</w:t>
      </w:r>
      <w:r w:rsidRPr="008A0273">
        <w:rPr>
          <w:rFonts w:ascii="Times New Roman" w:hAnsi="Times New Roman" w:cs="Times New Roman"/>
        </w:rPr>
        <w:t xml:space="preserve"> or </w:t>
      </w:r>
      <w:r w:rsidR="00E10398" w:rsidRPr="008A0273">
        <w:rPr>
          <w:rFonts w:ascii="Times New Roman" w:hAnsi="Times New Roman" w:cs="Times New Roman"/>
        </w:rPr>
        <w:t xml:space="preserve">were </w:t>
      </w:r>
      <w:r w:rsidRPr="008A0273">
        <w:rPr>
          <w:rFonts w:ascii="Times New Roman" w:hAnsi="Times New Roman" w:cs="Times New Roman"/>
        </w:rPr>
        <w:t>a</w:t>
      </w:r>
      <w:r w:rsidR="00E10398" w:rsidRPr="008A0273">
        <w:rPr>
          <w:rFonts w:ascii="Times New Roman" w:hAnsi="Times New Roman" w:cs="Times New Roman"/>
        </w:rPr>
        <w:t xml:space="preserve">n elimination </w:t>
      </w:r>
      <w:r w:rsidRPr="008A0273">
        <w:rPr>
          <w:rFonts w:ascii="Times New Roman" w:hAnsi="Times New Roman" w:cs="Times New Roman"/>
        </w:rPr>
        <w:t xml:space="preserve">of something no longer </w:t>
      </w:r>
      <w:r w:rsidR="00914AF7" w:rsidRPr="008A0273">
        <w:rPr>
          <w:rFonts w:ascii="Times New Roman" w:hAnsi="Times New Roman" w:cs="Times New Roman"/>
        </w:rPr>
        <w:t>needed</w:t>
      </w:r>
      <w:r w:rsidRPr="008A0273">
        <w:rPr>
          <w:rFonts w:ascii="Times New Roman" w:hAnsi="Times New Roman" w:cs="Times New Roman"/>
        </w:rPr>
        <w:t xml:space="preserve">. This </w:t>
      </w:r>
      <w:r w:rsidR="001E04FC" w:rsidRPr="008A0273">
        <w:rPr>
          <w:rFonts w:ascii="Times New Roman" w:hAnsi="Times New Roman" w:cs="Times New Roman"/>
        </w:rPr>
        <w:t xml:space="preserve">summary </w:t>
      </w:r>
      <w:r w:rsidRPr="008A0273">
        <w:rPr>
          <w:rFonts w:ascii="Times New Roman" w:hAnsi="Times New Roman" w:cs="Times New Roman"/>
        </w:rPr>
        <w:t>is intended to simplify consideration of Ordinance changes without having to read through the entire Document. A full copy of the Ordinance with</w:t>
      </w:r>
      <w:r w:rsidRPr="008A0273">
        <w:rPr>
          <w:rFonts w:ascii="Times New Roman" w:hAnsi="Times New Roman" w:cs="Times New Roman"/>
          <w:i/>
          <w:iCs/>
        </w:rPr>
        <w:t xml:space="preserve"> all</w:t>
      </w:r>
      <w:r w:rsidRPr="008A0273">
        <w:rPr>
          <w:rFonts w:ascii="Times New Roman" w:hAnsi="Times New Roman" w:cs="Times New Roman"/>
        </w:rPr>
        <w:t xml:space="preserve"> changes in red is available from the Town Office.</w:t>
      </w:r>
    </w:p>
    <w:p w14:paraId="262991B6" w14:textId="77777777" w:rsidR="00626836" w:rsidRPr="008A0273" w:rsidRDefault="00626836">
      <w:pPr>
        <w:rPr>
          <w:rFonts w:ascii="Times New Roman" w:hAnsi="Times New Roman" w:cs="Times New Roman"/>
        </w:rPr>
      </w:pPr>
    </w:p>
    <w:p w14:paraId="55424728" w14:textId="77777777" w:rsidR="00664398" w:rsidRPr="008A0273" w:rsidRDefault="00664398">
      <w:pPr>
        <w:rPr>
          <w:rFonts w:ascii="Times New Roman" w:hAnsi="Times New Roman" w:cs="Times New Roman"/>
          <w:b/>
          <w:bCs/>
        </w:rPr>
      </w:pPr>
      <w:r w:rsidRPr="008A0273">
        <w:rPr>
          <w:rFonts w:ascii="Times New Roman" w:hAnsi="Times New Roman" w:cs="Times New Roman"/>
          <w:b/>
          <w:bCs/>
        </w:rPr>
        <w:t>Housing Density:</w:t>
      </w:r>
    </w:p>
    <w:p w14:paraId="40C9FECD" w14:textId="1A5BCECF" w:rsidR="00626836" w:rsidRDefault="001E04FC">
      <w:pPr>
        <w:rPr>
          <w:rFonts w:ascii="Times New Roman" w:hAnsi="Times New Roman" w:cs="Times New Roman"/>
        </w:rPr>
      </w:pPr>
      <w:r w:rsidRPr="008A0273">
        <w:rPr>
          <w:rFonts w:ascii="Times New Roman" w:hAnsi="Times New Roman" w:cs="Times New Roman"/>
        </w:rPr>
        <w:tab/>
        <w:t>There is an increase of allowed housing density</w:t>
      </w:r>
      <w:r w:rsidR="007A65BA" w:rsidRPr="008A0273">
        <w:rPr>
          <w:rFonts w:ascii="Times New Roman" w:hAnsi="Times New Roman" w:cs="Times New Roman"/>
        </w:rPr>
        <w:t xml:space="preserve"> to encourage creation of additional housing (</w:t>
      </w:r>
      <w:r w:rsidR="007A65BA" w:rsidRPr="008A0273">
        <w:rPr>
          <w:rFonts w:ascii="Times New Roman" w:hAnsi="Times New Roman" w:cs="Times New Roman"/>
          <w:i/>
          <w:iCs/>
        </w:rPr>
        <w:t>Tables</w:t>
      </w:r>
      <w:r w:rsidR="00E341EF" w:rsidRPr="008A0273">
        <w:rPr>
          <w:rFonts w:ascii="Times New Roman" w:hAnsi="Times New Roman" w:cs="Times New Roman"/>
          <w:i/>
          <w:iCs/>
        </w:rPr>
        <w:t>; Section 16</w:t>
      </w:r>
      <w:r w:rsidR="007A65BA" w:rsidRPr="008A0273">
        <w:rPr>
          <w:rFonts w:ascii="Times New Roman" w:hAnsi="Times New Roman" w:cs="Times New Roman"/>
          <w:i/>
          <w:iCs/>
        </w:rPr>
        <w:t xml:space="preserve"> Land Use Standards</w:t>
      </w:r>
      <w:r w:rsidR="00E341EF" w:rsidRPr="008A0273">
        <w:rPr>
          <w:rFonts w:ascii="Times New Roman" w:hAnsi="Times New Roman" w:cs="Times New Roman"/>
          <w:i/>
          <w:iCs/>
        </w:rPr>
        <w:t xml:space="preserve"> §</w:t>
      </w:r>
      <w:r w:rsidR="007A65BA" w:rsidRPr="008A0273">
        <w:rPr>
          <w:rFonts w:ascii="Times New Roman" w:hAnsi="Times New Roman" w:cs="Times New Roman"/>
          <w:i/>
          <w:iCs/>
        </w:rPr>
        <w:t xml:space="preserve"> </w:t>
      </w:r>
      <w:r w:rsidR="00E341EF" w:rsidRPr="008A0273">
        <w:rPr>
          <w:rFonts w:ascii="Times New Roman" w:hAnsi="Times New Roman" w:cs="Times New Roman"/>
          <w:i/>
          <w:iCs/>
        </w:rPr>
        <w:t>B</w:t>
      </w:r>
      <w:r w:rsidR="00265F45">
        <w:rPr>
          <w:rFonts w:ascii="Times New Roman" w:hAnsi="Times New Roman" w:cs="Times New Roman"/>
          <w:i/>
          <w:iCs/>
        </w:rPr>
        <w:t>(2) Accessory Structures and Uses</w:t>
      </w:r>
      <w:r w:rsidR="007A65BA" w:rsidRPr="008A0273">
        <w:rPr>
          <w:rFonts w:ascii="Times New Roman" w:hAnsi="Times New Roman" w:cs="Times New Roman"/>
          <w:i/>
          <w:iCs/>
        </w:rPr>
        <w:t xml:space="preserve"> </w:t>
      </w:r>
      <w:r w:rsidR="005F3021">
        <w:rPr>
          <w:rFonts w:ascii="Times New Roman" w:hAnsi="Times New Roman" w:cs="Times New Roman"/>
          <w:i/>
          <w:iCs/>
        </w:rPr>
        <w:t>and §</w:t>
      </w:r>
      <w:r w:rsidR="007A65BA" w:rsidRPr="008A0273">
        <w:rPr>
          <w:rFonts w:ascii="Times New Roman" w:hAnsi="Times New Roman" w:cs="Times New Roman"/>
          <w:i/>
          <w:iCs/>
        </w:rPr>
        <w:t xml:space="preserve"> </w:t>
      </w:r>
      <w:r w:rsidR="00E341EF" w:rsidRPr="008A0273">
        <w:rPr>
          <w:rFonts w:ascii="Times New Roman" w:hAnsi="Times New Roman" w:cs="Times New Roman"/>
          <w:i/>
          <w:iCs/>
        </w:rPr>
        <w:t>P</w:t>
      </w:r>
      <w:r w:rsidR="005F3021">
        <w:rPr>
          <w:rFonts w:ascii="Times New Roman" w:hAnsi="Times New Roman" w:cs="Times New Roman"/>
          <w:i/>
          <w:iCs/>
        </w:rPr>
        <w:t xml:space="preserve"> Commercial Use in Residential Zone</w:t>
      </w:r>
      <w:r w:rsidR="008A0273" w:rsidRPr="008A0273">
        <w:rPr>
          <w:rFonts w:ascii="Times New Roman" w:hAnsi="Times New Roman" w:cs="Times New Roman"/>
          <w:i/>
          <w:iCs/>
        </w:rPr>
        <w:t xml:space="preserve">; and Section 13 </w:t>
      </w:r>
      <w:r w:rsidR="00265F45">
        <w:rPr>
          <w:rFonts w:ascii="Times New Roman" w:hAnsi="Times New Roman" w:cs="Times New Roman"/>
          <w:i/>
          <w:iCs/>
        </w:rPr>
        <w:t xml:space="preserve">Establishment of Districts </w:t>
      </w:r>
      <w:r w:rsidR="008A0273" w:rsidRPr="008A0273">
        <w:rPr>
          <w:rFonts w:ascii="Times New Roman" w:hAnsi="Times New Roman" w:cs="Times New Roman"/>
          <w:i/>
          <w:iCs/>
        </w:rPr>
        <w:t>§</w:t>
      </w:r>
      <w:r w:rsidR="007A65BA" w:rsidRPr="008A0273">
        <w:rPr>
          <w:rFonts w:ascii="Times New Roman" w:hAnsi="Times New Roman" w:cs="Times New Roman"/>
          <w:i/>
          <w:iCs/>
        </w:rPr>
        <w:t xml:space="preserve"> II</w:t>
      </w:r>
      <w:r w:rsidR="00265F45">
        <w:rPr>
          <w:rFonts w:ascii="Times New Roman" w:hAnsi="Times New Roman" w:cs="Times New Roman"/>
          <w:i/>
          <w:iCs/>
        </w:rPr>
        <w:t xml:space="preserve"> (C)</w:t>
      </w:r>
      <w:r w:rsidR="007A65BA" w:rsidRPr="008A0273">
        <w:rPr>
          <w:rFonts w:ascii="Times New Roman" w:hAnsi="Times New Roman" w:cs="Times New Roman"/>
          <w:i/>
          <w:iCs/>
        </w:rPr>
        <w:t xml:space="preserve"> Overlay Districts</w:t>
      </w:r>
      <w:r w:rsidR="007A65BA" w:rsidRPr="008A0273">
        <w:rPr>
          <w:rFonts w:ascii="Times New Roman" w:hAnsi="Times New Roman" w:cs="Times New Roman"/>
        </w:rPr>
        <w:t>).</w:t>
      </w:r>
      <w:r w:rsidR="00DA0985" w:rsidRPr="008A0273">
        <w:rPr>
          <w:rFonts w:ascii="Times New Roman" w:hAnsi="Times New Roman" w:cs="Times New Roman"/>
        </w:rPr>
        <w:t xml:space="preserve"> Some of the increase is dictated by the State. Additional density is allowed for low-income year-around housing</w:t>
      </w:r>
      <w:r w:rsidR="00897244" w:rsidRPr="008A0273">
        <w:rPr>
          <w:rFonts w:ascii="Times New Roman" w:hAnsi="Times New Roman" w:cs="Times New Roman"/>
        </w:rPr>
        <w:t>.</w:t>
      </w:r>
      <w:r w:rsidR="00C42E0F" w:rsidRPr="008A0273">
        <w:rPr>
          <w:rFonts w:ascii="Times New Roman" w:hAnsi="Times New Roman" w:cs="Times New Roman"/>
        </w:rPr>
        <w:t xml:space="preserve"> </w:t>
      </w:r>
      <w:r w:rsidR="00897244" w:rsidRPr="008A0273">
        <w:rPr>
          <w:rFonts w:ascii="Times New Roman" w:hAnsi="Times New Roman" w:cs="Times New Roman"/>
        </w:rPr>
        <w:t xml:space="preserve">Minimum lot size in the Village Overlay District is reduced from 40,000 sq. ft. to 20,000 when served by town water &amp; septic. </w:t>
      </w:r>
      <w:r w:rsidR="00DA0985" w:rsidRPr="008A0273">
        <w:rPr>
          <w:rFonts w:ascii="Times New Roman" w:hAnsi="Times New Roman" w:cs="Times New Roman"/>
        </w:rPr>
        <w:t xml:space="preserve">The conversion of </w:t>
      </w:r>
      <w:r w:rsidR="00DA0985" w:rsidRPr="008A0273">
        <w:rPr>
          <w:rFonts w:ascii="Times New Roman" w:hAnsi="Times New Roman" w:cs="Times New Roman"/>
          <w:u w:val="single"/>
        </w:rPr>
        <w:t>existing</w:t>
      </w:r>
      <w:r w:rsidR="00DA0985" w:rsidRPr="008A0273">
        <w:rPr>
          <w:rFonts w:ascii="Times New Roman" w:hAnsi="Times New Roman" w:cs="Times New Roman"/>
        </w:rPr>
        <w:t xml:space="preserve"> structures to mult</w:t>
      </w:r>
      <w:r w:rsidR="00914AF7" w:rsidRPr="008A0273">
        <w:rPr>
          <w:rFonts w:ascii="Times New Roman" w:hAnsi="Times New Roman" w:cs="Times New Roman"/>
        </w:rPr>
        <w:t>i</w:t>
      </w:r>
      <w:r w:rsidR="00DA0985" w:rsidRPr="008A0273">
        <w:rPr>
          <w:rFonts w:ascii="Times New Roman" w:hAnsi="Times New Roman" w:cs="Times New Roman"/>
        </w:rPr>
        <w:t>-family structures is allowed regardless of lot size (with some requirements).</w:t>
      </w:r>
    </w:p>
    <w:p w14:paraId="201FD5DD" w14:textId="77777777" w:rsidR="00606C6D" w:rsidRPr="008A0273" w:rsidRDefault="00606C6D">
      <w:pPr>
        <w:rPr>
          <w:rFonts w:ascii="Times New Roman" w:hAnsi="Times New Roman" w:cs="Times New Roman"/>
        </w:rPr>
      </w:pPr>
    </w:p>
    <w:p w14:paraId="1749E054" w14:textId="77777777" w:rsidR="00664398" w:rsidRPr="008A0273" w:rsidRDefault="00664398">
      <w:pPr>
        <w:rPr>
          <w:rFonts w:ascii="Times New Roman" w:hAnsi="Times New Roman" w:cs="Times New Roman"/>
          <w:b/>
          <w:bCs/>
        </w:rPr>
      </w:pPr>
      <w:r w:rsidRPr="008A0273">
        <w:rPr>
          <w:rFonts w:ascii="Times New Roman" w:hAnsi="Times New Roman" w:cs="Times New Roman"/>
          <w:b/>
          <w:bCs/>
        </w:rPr>
        <w:t>Commercial Uses:</w:t>
      </w:r>
    </w:p>
    <w:p w14:paraId="07ACA0E0" w14:textId="458DA86B" w:rsidR="000E0AAE" w:rsidRDefault="000E0AAE">
      <w:pPr>
        <w:rPr>
          <w:rFonts w:ascii="Times New Roman" w:hAnsi="Times New Roman" w:cs="Times New Roman"/>
        </w:rPr>
      </w:pPr>
      <w:r w:rsidRPr="008A0273">
        <w:rPr>
          <w:rFonts w:ascii="Times New Roman" w:hAnsi="Times New Roman" w:cs="Times New Roman"/>
        </w:rPr>
        <w:tab/>
        <w:t>Commercial Use permits are no longer part of the “Home Occupation” provision and have requirements more clearly defined (</w:t>
      </w:r>
      <w:r w:rsidR="008A0273" w:rsidRPr="00265F45">
        <w:rPr>
          <w:rFonts w:ascii="Times New Roman" w:hAnsi="Times New Roman" w:cs="Times New Roman"/>
          <w:i/>
          <w:iCs/>
        </w:rPr>
        <w:t>Section 16</w:t>
      </w:r>
      <w:r w:rsidR="008A0273">
        <w:rPr>
          <w:rFonts w:ascii="Times New Roman" w:hAnsi="Times New Roman" w:cs="Times New Roman"/>
        </w:rPr>
        <w:t xml:space="preserve"> </w:t>
      </w:r>
      <w:r w:rsidRPr="008A0273">
        <w:rPr>
          <w:rFonts w:ascii="Times New Roman" w:hAnsi="Times New Roman" w:cs="Times New Roman"/>
          <w:i/>
          <w:iCs/>
        </w:rPr>
        <w:t xml:space="preserve">Land Use Standards </w:t>
      </w:r>
      <w:r w:rsidR="008A0273">
        <w:rPr>
          <w:rFonts w:ascii="Times New Roman" w:hAnsi="Times New Roman" w:cs="Times New Roman"/>
          <w:i/>
          <w:iCs/>
        </w:rPr>
        <w:t>§</w:t>
      </w:r>
      <w:r w:rsidRPr="008A0273">
        <w:rPr>
          <w:rFonts w:ascii="Times New Roman" w:hAnsi="Times New Roman" w:cs="Times New Roman"/>
          <w:i/>
          <w:iCs/>
        </w:rPr>
        <w:t xml:space="preserve"> P</w:t>
      </w:r>
      <w:r w:rsidR="005F3021">
        <w:rPr>
          <w:rFonts w:ascii="Times New Roman" w:hAnsi="Times New Roman" w:cs="Times New Roman"/>
          <w:i/>
          <w:iCs/>
        </w:rPr>
        <w:t xml:space="preserve"> Commercial Use in Residential Zone; </w:t>
      </w:r>
      <w:r w:rsidR="008A0273">
        <w:rPr>
          <w:rFonts w:ascii="Times New Roman" w:hAnsi="Times New Roman" w:cs="Times New Roman"/>
          <w:i/>
          <w:iCs/>
        </w:rPr>
        <w:t xml:space="preserve">Section 17 Administration § D </w:t>
      </w:r>
      <w:r w:rsidR="004742DF" w:rsidRPr="008A0273">
        <w:rPr>
          <w:rFonts w:ascii="Times New Roman" w:hAnsi="Times New Roman" w:cs="Times New Roman"/>
          <w:i/>
          <w:iCs/>
        </w:rPr>
        <w:t>Permit Application</w:t>
      </w:r>
      <w:r w:rsidR="00606C6D">
        <w:rPr>
          <w:rFonts w:ascii="Times New Roman" w:hAnsi="Times New Roman" w:cs="Times New Roman"/>
          <w:i/>
          <w:iCs/>
        </w:rPr>
        <w:t>; Section 17</w:t>
      </w:r>
      <w:r w:rsidR="005F3021">
        <w:rPr>
          <w:rFonts w:ascii="Times New Roman" w:hAnsi="Times New Roman" w:cs="Times New Roman"/>
          <w:i/>
          <w:iCs/>
        </w:rPr>
        <w:t xml:space="preserve"> Administration</w:t>
      </w:r>
      <w:r w:rsidR="00606C6D">
        <w:rPr>
          <w:rFonts w:ascii="Times New Roman" w:hAnsi="Times New Roman" w:cs="Times New Roman"/>
          <w:i/>
          <w:iCs/>
        </w:rPr>
        <w:t xml:space="preserve"> § </w:t>
      </w:r>
      <w:r w:rsidR="00265F45">
        <w:rPr>
          <w:rFonts w:ascii="Times New Roman" w:hAnsi="Times New Roman" w:cs="Times New Roman"/>
          <w:i/>
          <w:iCs/>
        </w:rPr>
        <w:t>E</w:t>
      </w:r>
      <w:r w:rsidR="00606C6D">
        <w:rPr>
          <w:rFonts w:ascii="Times New Roman" w:hAnsi="Times New Roman" w:cs="Times New Roman"/>
          <w:i/>
          <w:iCs/>
        </w:rPr>
        <w:t xml:space="preserve"> </w:t>
      </w:r>
      <w:r w:rsidRPr="008A0273">
        <w:rPr>
          <w:rFonts w:ascii="Times New Roman" w:hAnsi="Times New Roman" w:cs="Times New Roman"/>
          <w:i/>
          <w:iCs/>
        </w:rPr>
        <w:t>Procedure for Administering Permits</w:t>
      </w:r>
      <w:r w:rsidR="00606C6D">
        <w:rPr>
          <w:rFonts w:ascii="Times New Roman" w:hAnsi="Times New Roman" w:cs="Times New Roman"/>
          <w:i/>
          <w:iCs/>
        </w:rPr>
        <w:t>, 3. Public Hearing and 6. Performance Standards for Review, a-l</w:t>
      </w:r>
      <w:r w:rsidR="00611240" w:rsidRPr="008A0273">
        <w:rPr>
          <w:rFonts w:ascii="Times New Roman" w:hAnsi="Times New Roman" w:cs="Times New Roman"/>
          <w:i/>
          <w:iCs/>
        </w:rPr>
        <w:t xml:space="preserve"> </w:t>
      </w:r>
      <w:r w:rsidR="00611240" w:rsidRPr="008A0273">
        <w:rPr>
          <w:rFonts w:ascii="Times New Roman" w:hAnsi="Times New Roman" w:cs="Times New Roman"/>
        </w:rPr>
        <w:t>)</w:t>
      </w:r>
      <w:r w:rsidR="00577EA9" w:rsidRPr="008A0273">
        <w:rPr>
          <w:rFonts w:ascii="Times New Roman" w:hAnsi="Times New Roman" w:cs="Times New Roman"/>
        </w:rPr>
        <w:t>.</w:t>
      </w:r>
      <w:r w:rsidR="00611240" w:rsidRPr="008A0273">
        <w:rPr>
          <w:rFonts w:ascii="Times New Roman" w:hAnsi="Times New Roman" w:cs="Times New Roman"/>
        </w:rPr>
        <w:t xml:space="preserve"> Existing requirements for commercial activity</w:t>
      </w:r>
      <w:r w:rsidR="00664398" w:rsidRPr="008A0273">
        <w:rPr>
          <w:rFonts w:ascii="Times New Roman" w:hAnsi="Times New Roman" w:cs="Times New Roman"/>
        </w:rPr>
        <w:t xml:space="preserve"> </w:t>
      </w:r>
      <w:r w:rsidR="00611240" w:rsidRPr="008A0273">
        <w:rPr>
          <w:rFonts w:ascii="Times New Roman" w:hAnsi="Times New Roman" w:cs="Times New Roman"/>
        </w:rPr>
        <w:t xml:space="preserve">remain. Commercial activity will be allowed in RM1 </w:t>
      </w:r>
      <w:r w:rsidR="00664398" w:rsidRPr="008A0273">
        <w:rPr>
          <w:rFonts w:ascii="Times New Roman" w:hAnsi="Times New Roman" w:cs="Times New Roman"/>
        </w:rPr>
        <w:t xml:space="preserve">or RC </w:t>
      </w:r>
      <w:r w:rsidR="00611240" w:rsidRPr="008A0273">
        <w:rPr>
          <w:rFonts w:ascii="Times New Roman" w:hAnsi="Times New Roman" w:cs="Times New Roman"/>
        </w:rPr>
        <w:t xml:space="preserve">zones </w:t>
      </w:r>
      <w:r w:rsidR="00577EA9" w:rsidRPr="008A0273">
        <w:rPr>
          <w:rFonts w:ascii="Times New Roman" w:hAnsi="Times New Roman" w:cs="Times New Roman"/>
        </w:rPr>
        <w:t xml:space="preserve">(most of the island) </w:t>
      </w:r>
      <w:r w:rsidR="00606C6D" w:rsidRPr="008A0273">
        <w:rPr>
          <w:rFonts w:ascii="Times New Roman" w:hAnsi="Times New Roman" w:cs="Times New Roman"/>
        </w:rPr>
        <w:t>if</w:t>
      </w:r>
      <w:r w:rsidR="00611240" w:rsidRPr="008A0273">
        <w:rPr>
          <w:rFonts w:ascii="Times New Roman" w:hAnsi="Times New Roman" w:cs="Times New Roman"/>
        </w:rPr>
        <w:t xml:space="preserve"> a</w:t>
      </w:r>
      <w:r w:rsidR="00664398" w:rsidRPr="008A0273">
        <w:rPr>
          <w:rFonts w:ascii="Times New Roman" w:hAnsi="Times New Roman" w:cs="Times New Roman"/>
        </w:rPr>
        <w:t>ll</w:t>
      </w:r>
      <w:r w:rsidR="00611240" w:rsidRPr="008A0273">
        <w:rPr>
          <w:rFonts w:ascii="Times New Roman" w:hAnsi="Times New Roman" w:cs="Times New Roman"/>
        </w:rPr>
        <w:t xml:space="preserve"> requirements from the Planning Board review</w:t>
      </w:r>
      <w:r w:rsidR="00664398" w:rsidRPr="008A0273">
        <w:rPr>
          <w:rFonts w:ascii="Times New Roman" w:hAnsi="Times New Roman" w:cs="Times New Roman"/>
        </w:rPr>
        <w:t xml:space="preserve"> process</w:t>
      </w:r>
      <w:r w:rsidR="00611240" w:rsidRPr="008A0273">
        <w:rPr>
          <w:rFonts w:ascii="Times New Roman" w:hAnsi="Times New Roman" w:cs="Times New Roman"/>
        </w:rPr>
        <w:t xml:space="preserve"> are met.</w:t>
      </w:r>
    </w:p>
    <w:p w14:paraId="6B9E59D0" w14:textId="77777777" w:rsidR="00606C6D" w:rsidRPr="008A0273" w:rsidRDefault="00606C6D">
      <w:pPr>
        <w:rPr>
          <w:rFonts w:ascii="Times New Roman" w:hAnsi="Times New Roman" w:cs="Times New Roman"/>
        </w:rPr>
      </w:pPr>
    </w:p>
    <w:p w14:paraId="0A768A60" w14:textId="77777777" w:rsidR="00664398" w:rsidRPr="008A0273" w:rsidRDefault="00664398">
      <w:pPr>
        <w:rPr>
          <w:rFonts w:ascii="Times New Roman" w:hAnsi="Times New Roman" w:cs="Times New Roman"/>
          <w:b/>
          <w:bCs/>
        </w:rPr>
      </w:pPr>
      <w:r w:rsidRPr="008A0273">
        <w:rPr>
          <w:rFonts w:ascii="Times New Roman" w:hAnsi="Times New Roman" w:cs="Times New Roman"/>
          <w:b/>
          <w:bCs/>
        </w:rPr>
        <w:t>Lodging Facilities:</w:t>
      </w:r>
    </w:p>
    <w:p w14:paraId="52B83224" w14:textId="76A795D5" w:rsidR="004A091A" w:rsidRPr="008A0273" w:rsidRDefault="004A091A">
      <w:pPr>
        <w:rPr>
          <w:rFonts w:ascii="Times New Roman" w:hAnsi="Times New Roman" w:cs="Times New Roman"/>
        </w:rPr>
      </w:pPr>
      <w:r w:rsidRPr="008A0273">
        <w:rPr>
          <w:rFonts w:ascii="Times New Roman" w:hAnsi="Times New Roman" w:cs="Times New Roman"/>
        </w:rPr>
        <w:tab/>
        <w:t xml:space="preserve">Lodging Facilities such as guest houses, </w:t>
      </w:r>
      <w:r w:rsidR="00F85FE1" w:rsidRPr="008A0273">
        <w:rPr>
          <w:rFonts w:ascii="Times New Roman" w:hAnsi="Times New Roman" w:cs="Times New Roman"/>
        </w:rPr>
        <w:t xml:space="preserve">tourist homes, </w:t>
      </w:r>
      <w:r w:rsidRPr="008A0273">
        <w:rPr>
          <w:rFonts w:ascii="Times New Roman" w:hAnsi="Times New Roman" w:cs="Times New Roman"/>
        </w:rPr>
        <w:t>bed &amp; breakfasts, multi-unit rentals, hotels are more clearly defined</w:t>
      </w:r>
      <w:r w:rsidR="00F85FE1" w:rsidRPr="008A0273">
        <w:rPr>
          <w:rFonts w:ascii="Times New Roman" w:hAnsi="Times New Roman" w:cs="Times New Roman"/>
        </w:rPr>
        <w:t xml:space="preserve"> as commercial uses and broken down into four different types (</w:t>
      </w:r>
      <w:r w:rsidR="00F85FE1" w:rsidRPr="008A0273">
        <w:rPr>
          <w:rFonts w:ascii="Times New Roman" w:hAnsi="Times New Roman" w:cs="Times New Roman"/>
          <w:i/>
          <w:iCs/>
        </w:rPr>
        <w:t xml:space="preserve">Definitions, Tables, </w:t>
      </w:r>
      <w:r w:rsidR="00606C6D">
        <w:rPr>
          <w:rFonts w:ascii="Times New Roman" w:hAnsi="Times New Roman" w:cs="Times New Roman"/>
          <w:i/>
          <w:iCs/>
        </w:rPr>
        <w:t xml:space="preserve">Section 16 </w:t>
      </w:r>
      <w:r w:rsidR="00F85FE1" w:rsidRPr="008A0273">
        <w:rPr>
          <w:rFonts w:ascii="Times New Roman" w:hAnsi="Times New Roman" w:cs="Times New Roman"/>
          <w:i/>
          <w:iCs/>
        </w:rPr>
        <w:t>Land Use Standards</w:t>
      </w:r>
      <w:r w:rsidR="00606C6D">
        <w:rPr>
          <w:rFonts w:ascii="Times New Roman" w:hAnsi="Times New Roman" w:cs="Times New Roman"/>
          <w:i/>
          <w:iCs/>
        </w:rPr>
        <w:t xml:space="preserve"> §</w:t>
      </w:r>
      <w:r w:rsidR="00F85FE1" w:rsidRPr="008A0273">
        <w:rPr>
          <w:rFonts w:ascii="Times New Roman" w:hAnsi="Times New Roman" w:cs="Times New Roman"/>
          <w:i/>
          <w:iCs/>
        </w:rPr>
        <w:t xml:space="preserve"> Q</w:t>
      </w:r>
      <w:r w:rsidR="005F3021">
        <w:rPr>
          <w:rFonts w:ascii="Times New Roman" w:hAnsi="Times New Roman" w:cs="Times New Roman"/>
          <w:i/>
          <w:iCs/>
        </w:rPr>
        <w:t xml:space="preserve"> Lodging Facilities</w:t>
      </w:r>
      <w:r w:rsidR="00F85FE1" w:rsidRPr="008A0273">
        <w:rPr>
          <w:rFonts w:ascii="Times New Roman" w:hAnsi="Times New Roman" w:cs="Times New Roman"/>
        </w:rPr>
        <w:t>). The purpose of this is to facilitate review of Permit Applications and enforcement of the Ordinance.</w:t>
      </w:r>
    </w:p>
    <w:p w14:paraId="1239F644" w14:textId="77777777" w:rsidR="00577EA9" w:rsidRPr="008A0273" w:rsidRDefault="00577EA9">
      <w:pPr>
        <w:rPr>
          <w:rFonts w:ascii="Times New Roman" w:hAnsi="Times New Roman" w:cs="Times New Roman"/>
        </w:rPr>
      </w:pPr>
    </w:p>
    <w:p w14:paraId="07981D32" w14:textId="77777777" w:rsidR="00664398" w:rsidRPr="008A0273" w:rsidRDefault="00664398">
      <w:pPr>
        <w:rPr>
          <w:rFonts w:ascii="Times New Roman" w:hAnsi="Times New Roman" w:cs="Times New Roman"/>
          <w:b/>
          <w:bCs/>
        </w:rPr>
      </w:pPr>
      <w:r w:rsidRPr="008A0273">
        <w:rPr>
          <w:rFonts w:ascii="Times New Roman" w:hAnsi="Times New Roman" w:cs="Times New Roman"/>
          <w:b/>
          <w:bCs/>
        </w:rPr>
        <w:t>Contract Zoning:</w:t>
      </w:r>
    </w:p>
    <w:p w14:paraId="5EA53580" w14:textId="2675B92D" w:rsidR="007A65BA" w:rsidRDefault="007A65BA">
      <w:pPr>
        <w:rPr>
          <w:rFonts w:ascii="Times New Roman" w:hAnsi="Times New Roman" w:cs="Times New Roman"/>
        </w:rPr>
      </w:pPr>
      <w:r w:rsidRPr="008A0273">
        <w:rPr>
          <w:rFonts w:ascii="Times New Roman" w:hAnsi="Times New Roman" w:cs="Times New Roman"/>
        </w:rPr>
        <w:tab/>
      </w:r>
      <w:r w:rsidR="00F85FE1" w:rsidRPr="008A0273">
        <w:rPr>
          <w:rFonts w:ascii="Times New Roman" w:hAnsi="Times New Roman" w:cs="Times New Roman"/>
        </w:rPr>
        <w:t>A provision for “Contract Zoning” is created (</w:t>
      </w:r>
      <w:r w:rsidR="00606C6D" w:rsidRPr="00265F45">
        <w:rPr>
          <w:rFonts w:ascii="Times New Roman" w:hAnsi="Times New Roman" w:cs="Times New Roman"/>
          <w:i/>
          <w:iCs/>
        </w:rPr>
        <w:t>Section 16</w:t>
      </w:r>
      <w:r w:rsidR="00606C6D">
        <w:rPr>
          <w:rFonts w:ascii="Times New Roman" w:hAnsi="Times New Roman" w:cs="Times New Roman"/>
        </w:rPr>
        <w:t xml:space="preserve"> </w:t>
      </w:r>
      <w:r w:rsidR="00F85FE1" w:rsidRPr="008A0273">
        <w:rPr>
          <w:rFonts w:ascii="Times New Roman" w:hAnsi="Times New Roman" w:cs="Times New Roman"/>
          <w:i/>
          <w:iCs/>
        </w:rPr>
        <w:t xml:space="preserve">Land Use Standards </w:t>
      </w:r>
      <w:r w:rsidR="00606C6D">
        <w:rPr>
          <w:rFonts w:ascii="Times New Roman" w:hAnsi="Times New Roman" w:cs="Times New Roman"/>
          <w:i/>
          <w:iCs/>
        </w:rPr>
        <w:t xml:space="preserve">§ </w:t>
      </w:r>
      <w:r w:rsidR="00F85FE1" w:rsidRPr="008A0273">
        <w:rPr>
          <w:rFonts w:ascii="Times New Roman" w:hAnsi="Times New Roman" w:cs="Times New Roman"/>
          <w:i/>
          <w:iCs/>
        </w:rPr>
        <w:t>II</w:t>
      </w:r>
      <w:r w:rsidR="00265F45">
        <w:rPr>
          <w:rFonts w:ascii="Times New Roman" w:hAnsi="Times New Roman" w:cs="Times New Roman"/>
          <w:i/>
          <w:iCs/>
        </w:rPr>
        <w:t xml:space="preserve"> Contract Zoning</w:t>
      </w:r>
      <w:r w:rsidR="00F85FE1" w:rsidRPr="008A0273">
        <w:rPr>
          <w:rFonts w:ascii="Times New Roman" w:hAnsi="Times New Roman" w:cs="Times New Roman"/>
        </w:rPr>
        <w:t xml:space="preserve">). This specifies </w:t>
      </w:r>
      <w:r w:rsidR="00B42DF0" w:rsidRPr="008A0273">
        <w:rPr>
          <w:rFonts w:ascii="Times New Roman" w:hAnsi="Times New Roman" w:cs="Times New Roman"/>
        </w:rPr>
        <w:t>the</w:t>
      </w:r>
      <w:r w:rsidR="00F85FE1" w:rsidRPr="008A0273">
        <w:rPr>
          <w:rFonts w:ascii="Times New Roman" w:hAnsi="Times New Roman" w:cs="Times New Roman"/>
        </w:rPr>
        <w:t xml:space="preserve"> procedure for allowing an activity in a zone where that activity would not normally be allowed.</w:t>
      </w:r>
      <w:r w:rsidR="00B42DF0" w:rsidRPr="008A0273">
        <w:rPr>
          <w:rFonts w:ascii="Times New Roman" w:hAnsi="Times New Roman" w:cs="Times New Roman"/>
        </w:rPr>
        <w:t xml:space="preserve"> This is not an easy nor simple procedure and requires a Town vote, but this </w:t>
      </w:r>
      <w:r w:rsidR="00577EA9" w:rsidRPr="008A0273">
        <w:rPr>
          <w:rFonts w:ascii="Times New Roman" w:hAnsi="Times New Roman" w:cs="Times New Roman"/>
        </w:rPr>
        <w:t xml:space="preserve">addition to the </w:t>
      </w:r>
      <w:r w:rsidR="00B42DF0" w:rsidRPr="008A0273">
        <w:rPr>
          <w:rFonts w:ascii="Times New Roman" w:hAnsi="Times New Roman" w:cs="Times New Roman"/>
        </w:rPr>
        <w:t xml:space="preserve">Ordinance </w:t>
      </w:r>
      <w:r w:rsidR="00577EA9" w:rsidRPr="008A0273">
        <w:rPr>
          <w:rFonts w:ascii="Times New Roman" w:hAnsi="Times New Roman" w:cs="Times New Roman"/>
        </w:rPr>
        <w:t xml:space="preserve">provides a framework to </w:t>
      </w:r>
      <w:r w:rsidR="00B42DF0" w:rsidRPr="008A0273">
        <w:rPr>
          <w:rFonts w:ascii="Times New Roman" w:hAnsi="Times New Roman" w:cs="Times New Roman"/>
        </w:rPr>
        <w:t>spell out how it should be done.</w:t>
      </w:r>
    </w:p>
    <w:p w14:paraId="5322C77B" w14:textId="77777777" w:rsidR="00606C6D" w:rsidRPr="008A0273" w:rsidRDefault="00606C6D">
      <w:pPr>
        <w:rPr>
          <w:rFonts w:ascii="Times New Roman" w:hAnsi="Times New Roman" w:cs="Times New Roman"/>
        </w:rPr>
      </w:pPr>
    </w:p>
    <w:p w14:paraId="701572D9" w14:textId="77777777" w:rsidR="00664398" w:rsidRPr="008A0273" w:rsidRDefault="00664398">
      <w:pPr>
        <w:rPr>
          <w:rFonts w:ascii="Times New Roman" w:hAnsi="Times New Roman" w:cs="Times New Roman"/>
          <w:b/>
          <w:bCs/>
        </w:rPr>
      </w:pPr>
      <w:r w:rsidRPr="008A0273">
        <w:rPr>
          <w:rFonts w:ascii="Times New Roman" w:hAnsi="Times New Roman" w:cs="Times New Roman"/>
          <w:b/>
          <w:bCs/>
        </w:rPr>
        <w:t>Permit Expiration:</w:t>
      </w:r>
    </w:p>
    <w:p w14:paraId="70B47D4D" w14:textId="15FB3A9F" w:rsidR="00B42DF0" w:rsidRDefault="00B42DF0">
      <w:pPr>
        <w:rPr>
          <w:rFonts w:ascii="Times New Roman" w:hAnsi="Times New Roman" w:cs="Times New Roman"/>
        </w:rPr>
      </w:pPr>
      <w:r w:rsidRPr="008A0273">
        <w:rPr>
          <w:rFonts w:ascii="Times New Roman" w:hAnsi="Times New Roman" w:cs="Times New Roman"/>
        </w:rPr>
        <w:tab/>
        <w:t>Permit Expiration</w:t>
      </w:r>
      <w:r w:rsidR="00F2530D" w:rsidRPr="008A0273">
        <w:rPr>
          <w:rFonts w:ascii="Times New Roman" w:hAnsi="Times New Roman" w:cs="Times New Roman"/>
        </w:rPr>
        <w:t xml:space="preserve"> (</w:t>
      </w:r>
      <w:r w:rsidR="00606C6D" w:rsidRPr="00265F45">
        <w:rPr>
          <w:rFonts w:ascii="Times New Roman" w:hAnsi="Times New Roman" w:cs="Times New Roman"/>
          <w:i/>
          <w:iCs/>
        </w:rPr>
        <w:t>Section 17</w:t>
      </w:r>
      <w:r w:rsidR="00606C6D">
        <w:rPr>
          <w:rFonts w:ascii="Times New Roman" w:hAnsi="Times New Roman" w:cs="Times New Roman"/>
        </w:rPr>
        <w:t xml:space="preserve"> </w:t>
      </w:r>
      <w:r w:rsidR="00F2530D" w:rsidRPr="008A0273">
        <w:rPr>
          <w:rFonts w:ascii="Times New Roman" w:hAnsi="Times New Roman" w:cs="Times New Roman"/>
          <w:i/>
          <w:iCs/>
        </w:rPr>
        <w:t>Administration</w:t>
      </w:r>
      <w:r w:rsidR="00606C6D">
        <w:rPr>
          <w:rFonts w:ascii="Times New Roman" w:hAnsi="Times New Roman" w:cs="Times New Roman"/>
          <w:i/>
          <w:iCs/>
        </w:rPr>
        <w:t xml:space="preserve"> §</w:t>
      </w:r>
      <w:r w:rsidR="00F2530D" w:rsidRPr="008A0273">
        <w:rPr>
          <w:rFonts w:ascii="Times New Roman" w:hAnsi="Times New Roman" w:cs="Times New Roman"/>
          <w:i/>
          <w:iCs/>
        </w:rPr>
        <w:t xml:space="preserve"> F</w:t>
      </w:r>
      <w:r w:rsidR="00265F45">
        <w:rPr>
          <w:rFonts w:ascii="Times New Roman" w:hAnsi="Times New Roman" w:cs="Times New Roman"/>
          <w:i/>
          <w:iCs/>
        </w:rPr>
        <w:t xml:space="preserve"> Expiration of Permit</w:t>
      </w:r>
      <w:r w:rsidR="00F2530D" w:rsidRPr="008A0273">
        <w:rPr>
          <w:rFonts w:ascii="Times New Roman" w:hAnsi="Times New Roman" w:cs="Times New Roman"/>
        </w:rPr>
        <w:t>)</w:t>
      </w:r>
      <w:r w:rsidRPr="008A0273">
        <w:rPr>
          <w:rFonts w:ascii="Times New Roman" w:hAnsi="Times New Roman" w:cs="Times New Roman"/>
        </w:rPr>
        <w:t xml:space="preserve"> specifies how long a permit is good for</w:t>
      </w:r>
      <w:r w:rsidR="00914AF7" w:rsidRPr="008A0273">
        <w:rPr>
          <w:rFonts w:ascii="Times New Roman" w:hAnsi="Times New Roman" w:cs="Times New Roman"/>
        </w:rPr>
        <w:t>. It</w:t>
      </w:r>
      <w:r w:rsidRPr="008A0273">
        <w:rPr>
          <w:rFonts w:ascii="Times New Roman" w:hAnsi="Times New Roman" w:cs="Times New Roman"/>
        </w:rPr>
        <w:t xml:space="preserve"> gives the applicant 2 years to complete the exterior</w:t>
      </w:r>
      <w:r w:rsidR="00914AF7" w:rsidRPr="008A0273">
        <w:rPr>
          <w:rFonts w:ascii="Times New Roman" w:hAnsi="Times New Roman" w:cs="Times New Roman"/>
        </w:rPr>
        <w:t xml:space="preserve"> and</w:t>
      </w:r>
      <w:r w:rsidRPr="008A0273">
        <w:rPr>
          <w:rFonts w:ascii="Times New Roman" w:hAnsi="Times New Roman" w:cs="Times New Roman"/>
        </w:rPr>
        <w:t xml:space="preserve"> specifies what actions </w:t>
      </w:r>
      <w:r w:rsidR="00265F45" w:rsidRPr="008A0273">
        <w:rPr>
          <w:rFonts w:ascii="Times New Roman" w:hAnsi="Times New Roman" w:cs="Times New Roman"/>
        </w:rPr>
        <w:t>are to</w:t>
      </w:r>
      <w:r w:rsidRPr="008A0273">
        <w:rPr>
          <w:rFonts w:ascii="Times New Roman" w:hAnsi="Times New Roman" w:cs="Times New Roman"/>
        </w:rPr>
        <w:t xml:space="preserve"> be taken by both the Town and the applicant should this timeline be exceeded.</w:t>
      </w:r>
    </w:p>
    <w:p w14:paraId="07F6DB61" w14:textId="77777777" w:rsidR="00606C6D" w:rsidRPr="008A0273" w:rsidRDefault="00606C6D">
      <w:pPr>
        <w:rPr>
          <w:rFonts w:ascii="Times New Roman" w:hAnsi="Times New Roman" w:cs="Times New Roman"/>
        </w:rPr>
      </w:pPr>
    </w:p>
    <w:p w14:paraId="445DC1ED" w14:textId="50965C53" w:rsidR="00255805" w:rsidRPr="008A0273" w:rsidRDefault="00255805">
      <w:pPr>
        <w:rPr>
          <w:rFonts w:ascii="Times New Roman" w:hAnsi="Times New Roman" w:cs="Times New Roman"/>
          <w:b/>
          <w:bCs/>
        </w:rPr>
      </w:pPr>
      <w:r w:rsidRPr="008A0273">
        <w:rPr>
          <w:rFonts w:ascii="Times New Roman" w:hAnsi="Times New Roman" w:cs="Times New Roman"/>
          <w:b/>
          <w:bCs/>
        </w:rPr>
        <w:t>Demolition Permit:</w:t>
      </w:r>
    </w:p>
    <w:p w14:paraId="2071E01A" w14:textId="676D3192" w:rsidR="00255805" w:rsidRDefault="00255805">
      <w:pPr>
        <w:rPr>
          <w:rFonts w:ascii="Times New Roman" w:hAnsi="Times New Roman" w:cs="Times New Roman"/>
        </w:rPr>
      </w:pPr>
      <w:r w:rsidRPr="008A0273">
        <w:rPr>
          <w:rFonts w:ascii="Times New Roman" w:hAnsi="Times New Roman" w:cs="Times New Roman"/>
        </w:rPr>
        <w:tab/>
        <w:t>Permits will be required for demolition</w:t>
      </w:r>
      <w:r w:rsidR="00BA7FC0" w:rsidRPr="008A0273">
        <w:rPr>
          <w:rFonts w:ascii="Times New Roman" w:hAnsi="Times New Roman" w:cs="Times New Roman"/>
        </w:rPr>
        <w:t xml:space="preserve"> (</w:t>
      </w:r>
      <w:r w:rsidR="00606C6D" w:rsidRPr="00265F45">
        <w:rPr>
          <w:rFonts w:ascii="Times New Roman" w:hAnsi="Times New Roman" w:cs="Times New Roman"/>
          <w:i/>
          <w:iCs/>
        </w:rPr>
        <w:t>Section 17 Administration § B</w:t>
      </w:r>
      <w:r w:rsidR="00265F45">
        <w:rPr>
          <w:rFonts w:ascii="Times New Roman" w:hAnsi="Times New Roman" w:cs="Times New Roman"/>
          <w:i/>
          <w:iCs/>
        </w:rPr>
        <w:t>(1.a)</w:t>
      </w:r>
      <w:r w:rsidR="00606C6D">
        <w:rPr>
          <w:rFonts w:ascii="Times New Roman" w:hAnsi="Times New Roman" w:cs="Times New Roman"/>
        </w:rPr>
        <w:t xml:space="preserve"> </w:t>
      </w:r>
      <w:r w:rsidR="00BA7FC0" w:rsidRPr="008A0273">
        <w:rPr>
          <w:rFonts w:ascii="Times New Roman" w:hAnsi="Times New Roman" w:cs="Times New Roman"/>
          <w:i/>
          <w:iCs/>
        </w:rPr>
        <w:t>Permits Required</w:t>
      </w:r>
      <w:r w:rsidR="00BA7FC0" w:rsidRPr="008A0273">
        <w:rPr>
          <w:rFonts w:ascii="Times New Roman" w:hAnsi="Times New Roman" w:cs="Times New Roman"/>
        </w:rPr>
        <w:t>)</w:t>
      </w:r>
      <w:r w:rsidRPr="008A0273">
        <w:rPr>
          <w:rFonts w:ascii="Times New Roman" w:hAnsi="Times New Roman" w:cs="Times New Roman"/>
        </w:rPr>
        <w:t xml:space="preserve">. This </w:t>
      </w:r>
      <w:r w:rsidR="00BA7FC0" w:rsidRPr="008A0273">
        <w:rPr>
          <w:rFonts w:ascii="Times New Roman" w:hAnsi="Times New Roman" w:cs="Times New Roman"/>
        </w:rPr>
        <w:t xml:space="preserve">enables </w:t>
      </w:r>
      <w:r w:rsidRPr="008A0273">
        <w:rPr>
          <w:rFonts w:ascii="Times New Roman" w:hAnsi="Times New Roman" w:cs="Times New Roman"/>
        </w:rPr>
        <w:t xml:space="preserve">the town to keep track of what structures </w:t>
      </w:r>
      <w:r w:rsidR="00914AF7" w:rsidRPr="008A0273">
        <w:rPr>
          <w:rFonts w:ascii="Times New Roman" w:hAnsi="Times New Roman" w:cs="Times New Roman"/>
        </w:rPr>
        <w:t xml:space="preserve">still </w:t>
      </w:r>
      <w:r w:rsidRPr="008A0273">
        <w:rPr>
          <w:rFonts w:ascii="Times New Roman" w:hAnsi="Times New Roman" w:cs="Times New Roman"/>
        </w:rPr>
        <w:t>exist</w:t>
      </w:r>
      <w:r w:rsidR="00BA7FC0" w:rsidRPr="008A0273">
        <w:rPr>
          <w:rFonts w:ascii="Times New Roman" w:hAnsi="Times New Roman" w:cs="Times New Roman"/>
        </w:rPr>
        <w:t xml:space="preserve">. A 30-day waiting period will be required before the permit is issued and neighbors </w:t>
      </w:r>
      <w:r w:rsidR="00577EA9" w:rsidRPr="008A0273">
        <w:rPr>
          <w:rFonts w:ascii="Times New Roman" w:hAnsi="Times New Roman" w:cs="Times New Roman"/>
        </w:rPr>
        <w:t>are to</w:t>
      </w:r>
      <w:r w:rsidR="00BA7FC0" w:rsidRPr="008A0273">
        <w:rPr>
          <w:rFonts w:ascii="Times New Roman" w:hAnsi="Times New Roman" w:cs="Times New Roman"/>
        </w:rPr>
        <w:t xml:space="preserve"> be notified. This allows time for anyone who might be interested in moving and saving all or part of the structure to negotiate with the owner rather than immediate destruction of the structure.</w:t>
      </w:r>
    </w:p>
    <w:p w14:paraId="64CC3945" w14:textId="77777777" w:rsidR="00606C6D" w:rsidRPr="008A0273" w:rsidRDefault="00606C6D">
      <w:pPr>
        <w:rPr>
          <w:rFonts w:ascii="Times New Roman" w:hAnsi="Times New Roman" w:cs="Times New Roman"/>
        </w:rPr>
      </w:pPr>
    </w:p>
    <w:p w14:paraId="2A91F5C2" w14:textId="5FAB2F7D" w:rsidR="00E10398" w:rsidRPr="008A0273" w:rsidRDefault="00E10398">
      <w:pPr>
        <w:rPr>
          <w:rFonts w:ascii="Times New Roman" w:hAnsi="Times New Roman" w:cs="Times New Roman"/>
          <w:b/>
          <w:bCs/>
        </w:rPr>
      </w:pPr>
      <w:r w:rsidRPr="008A0273">
        <w:rPr>
          <w:rFonts w:ascii="Times New Roman" w:hAnsi="Times New Roman" w:cs="Times New Roman"/>
          <w:b/>
          <w:bCs/>
        </w:rPr>
        <w:t>Septic Field set-back:</w:t>
      </w:r>
    </w:p>
    <w:p w14:paraId="3632E324" w14:textId="0DAE24F7" w:rsidR="00E10398" w:rsidRDefault="00E10398">
      <w:pPr>
        <w:rPr>
          <w:rFonts w:ascii="Times New Roman" w:hAnsi="Times New Roman" w:cs="Times New Roman"/>
        </w:rPr>
      </w:pPr>
      <w:r w:rsidRPr="008A0273">
        <w:rPr>
          <w:rFonts w:ascii="Times New Roman" w:hAnsi="Times New Roman" w:cs="Times New Roman"/>
        </w:rPr>
        <w:tab/>
        <w:t>Septic field setback from coastal wetlands or normal high water is reduced from 125 to 100 feet (</w:t>
      </w:r>
      <w:r w:rsidRPr="008A0273">
        <w:rPr>
          <w:rFonts w:ascii="Times New Roman" w:hAnsi="Times New Roman" w:cs="Times New Roman"/>
          <w:i/>
          <w:iCs/>
        </w:rPr>
        <w:t>Tables</w:t>
      </w:r>
      <w:r w:rsidRPr="008A0273">
        <w:rPr>
          <w:rFonts w:ascii="Times New Roman" w:hAnsi="Times New Roman" w:cs="Times New Roman"/>
        </w:rPr>
        <w:t>). This makes it uniform around the island and makes it agree with mainland Shoreland Zone standards.</w:t>
      </w:r>
    </w:p>
    <w:p w14:paraId="59909442" w14:textId="77777777" w:rsidR="00606C6D" w:rsidRPr="008A0273" w:rsidRDefault="00606C6D">
      <w:pPr>
        <w:rPr>
          <w:rFonts w:ascii="Times New Roman" w:hAnsi="Times New Roman" w:cs="Times New Roman"/>
        </w:rPr>
      </w:pPr>
    </w:p>
    <w:p w14:paraId="731CC2CF" w14:textId="7C94C07B" w:rsidR="00261E48" w:rsidRPr="008A0273" w:rsidRDefault="00261E48">
      <w:pPr>
        <w:rPr>
          <w:rFonts w:ascii="Times New Roman" w:hAnsi="Times New Roman" w:cs="Times New Roman"/>
          <w:b/>
          <w:bCs/>
        </w:rPr>
      </w:pPr>
      <w:r w:rsidRPr="008A0273">
        <w:rPr>
          <w:rFonts w:ascii="Times New Roman" w:hAnsi="Times New Roman" w:cs="Times New Roman"/>
          <w:b/>
          <w:bCs/>
        </w:rPr>
        <w:t>Cemeteries</w:t>
      </w:r>
    </w:p>
    <w:p w14:paraId="670142E8" w14:textId="76534C4B" w:rsidR="00261E48" w:rsidRPr="008A0273" w:rsidRDefault="00261E48">
      <w:pPr>
        <w:rPr>
          <w:rFonts w:ascii="Times New Roman" w:hAnsi="Times New Roman" w:cs="Times New Roman"/>
        </w:rPr>
      </w:pPr>
      <w:r w:rsidRPr="008A0273">
        <w:rPr>
          <w:rFonts w:ascii="Times New Roman" w:hAnsi="Times New Roman" w:cs="Times New Roman"/>
        </w:rPr>
        <w:tab/>
        <w:t>Setback distances from cemeteries is defined (</w:t>
      </w:r>
      <w:r w:rsidR="00606C6D">
        <w:rPr>
          <w:rFonts w:ascii="Times New Roman" w:hAnsi="Times New Roman" w:cs="Times New Roman"/>
        </w:rPr>
        <w:t>Section 21 § 2</w:t>
      </w:r>
      <w:r w:rsidR="00265F45">
        <w:rPr>
          <w:rFonts w:ascii="Times New Roman" w:hAnsi="Times New Roman" w:cs="Times New Roman"/>
        </w:rPr>
        <w:t>(H)</w:t>
      </w:r>
      <w:r w:rsidR="00606C6D">
        <w:rPr>
          <w:rFonts w:ascii="Times New Roman" w:hAnsi="Times New Roman" w:cs="Times New Roman"/>
        </w:rPr>
        <w:t xml:space="preserve"> </w:t>
      </w:r>
      <w:r w:rsidRPr="008A0273">
        <w:rPr>
          <w:rFonts w:ascii="Times New Roman" w:hAnsi="Times New Roman" w:cs="Times New Roman"/>
          <w:i/>
          <w:iCs/>
        </w:rPr>
        <w:t>Subdivisions Review Criteria</w:t>
      </w:r>
      <w:r w:rsidR="00265F45">
        <w:rPr>
          <w:rFonts w:ascii="Times New Roman" w:hAnsi="Times New Roman" w:cs="Times New Roman"/>
          <w:i/>
          <w:iCs/>
        </w:rPr>
        <w:t xml:space="preserve"> </w:t>
      </w:r>
      <w:r w:rsidR="00606C6D">
        <w:rPr>
          <w:rFonts w:ascii="Times New Roman" w:hAnsi="Times New Roman" w:cs="Times New Roman"/>
          <w:i/>
          <w:iCs/>
        </w:rPr>
        <w:t>and</w:t>
      </w:r>
      <w:r w:rsidRPr="008A0273">
        <w:rPr>
          <w:rFonts w:ascii="Times New Roman" w:hAnsi="Times New Roman" w:cs="Times New Roman"/>
          <w:i/>
          <w:iCs/>
        </w:rPr>
        <w:t xml:space="preserve"> Table Footnotes</w:t>
      </w:r>
      <w:r w:rsidRPr="008A0273">
        <w:rPr>
          <w:rFonts w:ascii="Times New Roman" w:hAnsi="Times New Roman" w:cs="Times New Roman"/>
        </w:rPr>
        <w:t>). This adds</w:t>
      </w:r>
      <w:r w:rsidR="00E1730F" w:rsidRPr="008A0273">
        <w:rPr>
          <w:rFonts w:ascii="Times New Roman" w:hAnsi="Times New Roman" w:cs="Times New Roman"/>
        </w:rPr>
        <w:t xml:space="preserve"> to the Ordinance</w:t>
      </w:r>
      <w:r w:rsidRPr="008A0273">
        <w:rPr>
          <w:rFonts w:ascii="Times New Roman" w:hAnsi="Times New Roman" w:cs="Times New Roman"/>
        </w:rPr>
        <w:t xml:space="preserve"> State regulations regarding disturbing land near cemeteries and burial grounds.</w:t>
      </w:r>
    </w:p>
    <w:sectPr w:rsidR="00261E48" w:rsidRPr="008A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36"/>
    <w:rsid w:val="00056695"/>
    <w:rsid w:val="000E0AAE"/>
    <w:rsid w:val="001E04FC"/>
    <w:rsid w:val="001F1AAD"/>
    <w:rsid w:val="00255805"/>
    <w:rsid w:val="00261E48"/>
    <w:rsid w:val="00265F45"/>
    <w:rsid w:val="004742DF"/>
    <w:rsid w:val="004A091A"/>
    <w:rsid w:val="00577EA9"/>
    <w:rsid w:val="005F3021"/>
    <w:rsid w:val="00606C6D"/>
    <w:rsid w:val="00611240"/>
    <w:rsid w:val="00626836"/>
    <w:rsid w:val="00664398"/>
    <w:rsid w:val="007A65BA"/>
    <w:rsid w:val="00897244"/>
    <w:rsid w:val="008A0273"/>
    <w:rsid w:val="00914773"/>
    <w:rsid w:val="00914AF7"/>
    <w:rsid w:val="00B42DF0"/>
    <w:rsid w:val="00B906C8"/>
    <w:rsid w:val="00BA7FC0"/>
    <w:rsid w:val="00C42E0F"/>
    <w:rsid w:val="00DA0985"/>
    <w:rsid w:val="00E10398"/>
    <w:rsid w:val="00E1730F"/>
    <w:rsid w:val="00E341EF"/>
    <w:rsid w:val="00F2530D"/>
    <w:rsid w:val="00F8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6608"/>
  <w15:chartTrackingRefBased/>
  <w15:docId w15:val="{3EA3D576-FB6C-45BF-9B2F-15C3BCC4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Banner Moffat</dc:creator>
  <cp:keywords/>
  <dc:description/>
  <cp:lastModifiedBy>Elizabeth Bunker</cp:lastModifiedBy>
  <cp:revision>9</cp:revision>
  <cp:lastPrinted>2023-06-28T19:14:00Z</cp:lastPrinted>
  <dcterms:created xsi:type="dcterms:W3CDTF">2023-06-14T13:09:00Z</dcterms:created>
  <dcterms:modified xsi:type="dcterms:W3CDTF">2023-06-28T19:22:00Z</dcterms:modified>
</cp:coreProperties>
</file>